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ahoma" w:hAnsi="Tahoma" w:cs="Tahoma"/>
          <w:color w:val="5B9BD5" w:themeColor="accent1"/>
          <w:sz w:val="24"/>
          <w:szCs w:val="24"/>
        </w:rPr>
        <w:id w:val="659587079"/>
        <w:docPartObj>
          <w:docPartGallery w:val="Cover Pages"/>
          <w:docPartUnique/>
        </w:docPartObj>
      </w:sdtPr>
      <w:sdtEndPr>
        <w:rPr>
          <w:color w:val="auto"/>
        </w:rPr>
      </w:sdtEndPr>
      <w:sdtContent>
        <w:p w:rsidR="00320838" w:rsidRPr="00542080" w:rsidRDefault="00320838" w:rsidP="00F96044">
          <w:pPr>
            <w:spacing w:after="0"/>
            <w:rPr>
              <w:rFonts w:ascii="Tahoma" w:hAnsi="Tahoma" w:cs="Tahoma"/>
              <w:b/>
              <w:noProof/>
              <w:kern w:val="28"/>
              <w:sz w:val="24"/>
              <w:szCs w:val="24"/>
            </w:rPr>
          </w:pPr>
          <w:r w:rsidRPr="00542080">
            <w:rPr>
              <w:rFonts w:ascii="Tahoma" w:hAnsi="Tahoma" w:cs="Tahoma"/>
              <w:noProof/>
              <w:sz w:val="24"/>
              <w:szCs w:val="24"/>
            </w:rPr>
            <w:t xml:space="preserve">  </w:t>
          </w:r>
          <w:r w:rsidR="000E78DC" w:rsidRPr="00542080">
            <w:rPr>
              <w:rFonts w:ascii="Tahoma" w:hAnsi="Tahoma" w:cs="Tahoma"/>
              <w:b/>
              <w:noProof/>
              <w:sz w:val="24"/>
              <w:szCs w:val="24"/>
              <w:lang w:val="en-GB" w:eastAsia="en-GB"/>
            </w:rPr>
            <w:drawing>
              <wp:inline distT="0" distB="0" distL="0" distR="0" wp14:anchorId="3870D905" wp14:editId="5C425D45">
                <wp:extent cx="1064895" cy="65632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158" cy="662029"/>
                        </a:xfrm>
                        <a:prstGeom prst="rect">
                          <a:avLst/>
                        </a:prstGeom>
                        <a:noFill/>
                        <a:ln>
                          <a:noFill/>
                        </a:ln>
                      </pic:spPr>
                    </pic:pic>
                  </a:graphicData>
                </a:graphic>
              </wp:inline>
            </w:drawing>
          </w:r>
          <w:r w:rsidRPr="00542080">
            <w:rPr>
              <w:rFonts w:ascii="Tahoma" w:hAnsi="Tahoma" w:cs="Tahoma"/>
              <w:noProof/>
              <w:sz w:val="24"/>
              <w:szCs w:val="24"/>
            </w:rPr>
            <w:t xml:space="preserve">                               </w:t>
          </w:r>
          <w:r w:rsidR="006C0FAF" w:rsidRPr="00542080">
            <w:rPr>
              <w:rFonts w:ascii="Tahoma" w:hAnsi="Tahoma" w:cs="Tahoma"/>
              <w:b/>
              <w:noProof/>
              <w:sz w:val="24"/>
              <w:szCs w:val="24"/>
              <w:lang w:val="en-GB" w:eastAsia="en-GB"/>
            </w:rPr>
            <w:drawing>
              <wp:inline distT="0" distB="0" distL="0" distR="0" wp14:anchorId="790112B4" wp14:editId="39378026">
                <wp:extent cx="704850" cy="819150"/>
                <wp:effectExtent l="0" t="0" r="0" b="0"/>
                <wp:docPr id="8" name="Picture 8" descr="Image result for g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r w:rsidRPr="00542080">
            <w:rPr>
              <w:rFonts w:ascii="Tahoma" w:hAnsi="Tahoma" w:cs="Tahoma"/>
              <w:noProof/>
              <w:sz w:val="24"/>
              <w:szCs w:val="24"/>
            </w:rPr>
            <w:t xml:space="preserve">              </w:t>
          </w:r>
          <w:r w:rsidRPr="00542080">
            <w:rPr>
              <w:rFonts w:ascii="Tahoma" w:hAnsi="Tahoma" w:cs="Tahoma"/>
              <w:b/>
              <w:noProof/>
              <w:kern w:val="28"/>
              <w:sz w:val="24"/>
              <w:szCs w:val="24"/>
            </w:rPr>
            <w:t xml:space="preserve">                  </w:t>
          </w:r>
          <w:r w:rsidR="006C0FAF" w:rsidRPr="00542080">
            <w:rPr>
              <w:rFonts w:ascii="Tahoma" w:hAnsi="Tahoma" w:cs="Tahoma"/>
              <w:b/>
              <w:noProof/>
              <w:kern w:val="28"/>
              <w:sz w:val="24"/>
              <w:szCs w:val="24"/>
              <w:lang w:val="en-GB" w:eastAsia="en-GB"/>
            </w:rPr>
            <w:drawing>
              <wp:inline distT="0" distB="0" distL="0" distR="0" wp14:anchorId="213BF5EB" wp14:editId="1455F01F">
                <wp:extent cx="1028700" cy="666750"/>
                <wp:effectExtent l="0" t="0" r="0" b="0"/>
                <wp:docPr id="9" name="Picture 9" descr="UNEnvironment_Logo_English_Shor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UNEnvironment_Logo_English_Short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noFill/>
                        <a:ln>
                          <a:noFill/>
                        </a:ln>
                      </pic:spPr>
                    </pic:pic>
                  </a:graphicData>
                </a:graphic>
              </wp:inline>
            </w:drawing>
          </w:r>
          <w:r w:rsidRPr="00542080">
            <w:rPr>
              <w:rFonts w:ascii="Tahoma" w:hAnsi="Tahoma" w:cs="Tahoma"/>
              <w:b/>
              <w:noProof/>
              <w:kern w:val="28"/>
              <w:sz w:val="24"/>
              <w:szCs w:val="24"/>
            </w:rPr>
            <w:t xml:space="preserve">                </w:t>
          </w:r>
        </w:p>
        <w:p w:rsidR="00320838" w:rsidRPr="00542080" w:rsidRDefault="00320838" w:rsidP="00F96044">
          <w:pPr>
            <w:spacing w:after="0"/>
            <w:rPr>
              <w:rFonts w:ascii="Tahoma" w:hAnsi="Tahoma" w:cs="Tahoma"/>
              <w:sz w:val="24"/>
              <w:szCs w:val="24"/>
            </w:rPr>
          </w:pPr>
        </w:p>
        <w:p w:rsidR="007936CA" w:rsidRPr="00542080" w:rsidRDefault="007936CA" w:rsidP="00F96044">
          <w:pPr>
            <w:spacing w:after="0"/>
            <w:jc w:val="both"/>
            <w:rPr>
              <w:rFonts w:ascii="Tahoma" w:hAnsi="Tahoma" w:cs="Tahoma"/>
              <w:b/>
              <w:sz w:val="24"/>
              <w:szCs w:val="24"/>
              <w:u w:val="single"/>
            </w:rPr>
          </w:pPr>
        </w:p>
        <w:p w:rsidR="000205FD" w:rsidRPr="008546A1" w:rsidRDefault="000205FD" w:rsidP="00F96044">
          <w:pPr>
            <w:spacing w:after="0" w:line="240" w:lineRule="auto"/>
            <w:jc w:val="center"/>
            <w:rPr>
              <w:rFonts w:ascii="Tahoma" w:hAnsi="Tahoma" w:cs="Tahoma"/>
              <w:i/>
              <w:sz w:val="24"/>
              <w:szCs w:val="24"/>
            </w:rPr>
          </w:pPr>
          <w:r w:rsidRPr="00542080">
            <w:rPr>
              <w:rFonts w:ascii="Tahoma" w:hAnsi="Tahoma" w:cs="Tahoma"/>
              <w:b/>
              <w:sz w:val="24"/>
              <w:szCs w:val="24"/>
            </w:rPr>
            <w:t>PROMOTING INTEGRATED LANDSCAPE MANAGEMENT APPROACH FOR CONSERVATION OF THE MOUNT ELGON ECOSYSTEM IN EASTERN UGANDA PROJECT</w:t>
          </w:r>
          <w:r w:rsidR="005D1A5C" w:rsidRPr="00542080">
            <w:rPr>
              <w:rFonts w:ascii="Tahoma" w:hAnsi="Tahoma" w:cs="Tahoma"/>
              <w:i/>
              <w:sz w:val="24"/>
              <w:szCs w:val="24"/>
            </w:rPr>
            <w:t xml:space="preserve">                                                                                                               </w:t>
          </w:r>
        </w:p>
      </w:sdtContent>
    </w:sdt>
    <w:p w:rsidR="00E22A40" w:rsidRPr="00542080" w:rsidRDefault="00881A72" w:rsidP="00234F64">
      <w:pPr>
        <w:pStyle w:val="Heading1"/>
        <w:numPr>
          <w:ilvl w:val="0"/>
          <w:numId w:val="1"/>
        </w:numPr>
        <w:rPr>
          <w:rFonts w:ascii="Tahoma" w:hAnsi="Tahoma" w:cs="Tahoma"/>
          <w:b/>
          <w:color w:val="5B9BD5" w:themeColor="accent1"/>
          <w:sz w:val="24"/>
          <w:szCs w:val="24"/>
        </w:rPr>
      </w:pPr>
      <w:bookmarkStart w:id="0" w:name="_Toc32314982"/>
      <w:r w:rsidRPr="00542080">
        <w:rPr>
          <w:rFonts w:ascii="Tahoma" w:hAnsi="Tahoma" w:cs="Tahoma"/>
          <w:b/>
          <w:color w:val="auto"/>
          <w:sz w:val="24"/>
          <w:szCs w:val="24"/>
        </w:rPr>
        <w:t>Background</w:t>
      </w:r>
      <w:bookmarkEnd w:id="0"/>
    </w:p>
    <w:p w:rsidR="00323196" w:rsidRPr="00542080" w:rsidRDefault="00323196" w:rsidP="008E19E8">
      <w:pPr>
        <w:spacing w:after="0"/>
        <w:jc w:val="both"/>
        <w:rPr>
          <w:rFonts w:ascii="Tahoma" w:hAnsi="Tahoma" w:cs="Tahoma"/>
          <w:sz w:val="24"/>
          <w:szCs w:val="24"/>
          <w:lang w:eastAsia="x-none"/>
        </w:rPr>
      </w:pPr>
    </w:p>
    <w:p w:rsidR="00F96044" w:rsidRDefault="007936CA" w:rsidP="00F96044">
      <w:pPr>
        <w:spacing w:after="0" w:line="240" w:lineRule="auto"/>
        <w:jc w:val="both"/>
        <w:rPr>
          <w:rFonts w:ascii="Tahoma" w:hAnsi="Tahoma" w:cs="Tahoma"/>
          <w:color w:val="000000"/>
          <w:sz w:val="24"/>
          <w:szCs w:val="24"/>
          <w:shd w:val="clear" w:color="auto" w:fill="FFFFFF"/>
        </w:rPr>
      </w:pPr>
      <w:r w:rsidRPr="00542080">
        <w:rPr>
          <w:rFonts w:ascii="Tahoma" w:hAnsi="Tahoma" w:cs="Tahoma"/>
          <w:color w:val="000000"/>
          <w:sz w:val="24"/>
          <w:szCs w:val="24"/>
          <w:shd w:val="clear" w:color="auto" w:fill="FFFFFF"/>
        </w:rPr>
        <w:t xml:space="preserve">The Government of Uganda has identified and prioritized equitable access to productive land, sustainable natural resources management and integrated landscape planning and management as critical development pathways for meeting economic growth, poverty reduction and industrialization. One of the country’s critical landscapes faced with vast land management challenges is the Mt. Elgon landscape. This mountain landscape is a food basket supporting a population of approximately four million people with productive yet vulnerable resources. The Mt Elgon landscape is a source of critical goods and services that support biodiversity, watersheds, local community livelihoods and socio-economic development </w:t>
      </w:r>
      <w:r w:rsidR="00C47797">
        <w:rPr>
          <w:rFonts w:ascii="Tahoma" w:hAnsi="Tahoma" w:cs="Tahoma"/>
          <w:color w:val="000000"/>
          <w:sz w:val="24"/>
          <w:szCs w:val="24"/>
          <w:shd w:val="clear" w:color="auto" w:fill="FFFFFF"/>
        </w:rPr>
        <w:t xml:space="preserve">Because </w:t>
      </w:r>
      <w:r w:rsidR="00DD5CE6" w:rsidRPr="00542080">
        <w:rPr>
          <w:rFonts w:ascii="Tahoma" w:hAnsi="Tahoma" w:cs="Tahoma"/>
          <w:color w:val="000000"/>
          <w:sz w:val="24"/>
          <w:szCs w:val="24"/>
          <w:shd w:val="clear" w:color="auto" w:fill="FFFFFF"/>
        </w:rPr>
        <w:t xml:space="preserve">of the critical nature of the Mt Elgon landscape, a project was conceived to address the vast land management challenges </w:t>
      </w:r>
      <w:r w:rsidR="005E3CE5">
        <w:rPr>
          <w:rFonts w:ascii="Tahoma" w:hAnsi="Tahoma" w:cs="Tahoma"/>
          <w:color w:val="000000"/>
          <w:sz w:val="24"/>
          <w:szCs w:val="24"/>
          <w:shd w:val="clear" w:color="auto" w:fill="FFFFFF"/>
        </w:rPr>
        <w:t xml:space="preserve">facing </w:t>
      </w:r>
      <w:r w:rsidR="00DD5CE6" w:rsidRPr="00542080">
        <w:rPr>
          <w:rFonts w:ascii="Tahoma" w:hAnsi="Tahoma" w:cs="Tahoma"/>
          <w:color w:val="000000"/>
          <w:sz w:val="24"/>
          <w:szCs w:val="24"/>
          <w:shd w:val="clear" w:color="auto" w:fill="FFFFFF"/>
        </w:rPr>
        <w:t>the landscape.</w:t>
      </w:r>
    </w:p>
    <w:p w:rsidR="007936CA" w:rsidRPr="00542080" w:rsidRDefault="00DD5CE6" w:rsidP="00F96044">
      <w:pPr>
        <w:spacing w:after="0"/>
        <w:jc w:val="both"/>
        <w:rPr>
          <w:rFonts w:ascii="Tahoma" w:hAnsi="Tahoma" w:cs="Tahoma"/>
          <w:bCs/>
          <w:sz w:val="24"/>
          <w:szCs w:val="24"/>
        </w:rPr>
      </w:pPr>
      <w:r w:rsidRPr="00542080">
        <w:rPr>
          <w:rFonts w:ascii="Tahoma" w:hAnsi="Tahoma" w:cs="Tahoma"/>
          <w:color w:val="000000"/>
          <w:sz w:val="24"/>
          <w:szCs w:val="24"/>
          <w:shd w:val="clear" w:color="auto" w:fill="FFFFFF"/>
        </w:rPr>
        <w:t xml:space="preserve"> </w:t>
      </w:r>
    </w:p>
    <w:p w:rsidR="007936CA" w:rsidRPr="00542080" w:rsidRDefault="007936CA" w:rsidP="00F96044">
      <w:pPr>
        <w:spacing w:after="0" w:line="240" w:lineRule="auto"/>
        <w:jc w:val="both"/>
        <w:rPr>
          <w:rFonts w:ascii="Tahoma" w:hAnsi="Tahoma" w:cs="Tahoma"/>
          <w:sz w:val="24"/>
          <w:szCs w:val="24"/>
          <w:lang w:eastAsia="x-none"/>
        </w:rPr>
      </w:pPr>
      <w:r w:rsidRPr="00542080">
        <w:rPr>
          <w:rFonts w:ascii="Tahoma" w:hAnsi="Tahoma" w:cs="Tahoma"/>
          <w:sz w:val="24"/>
          <w:szCs w:val="24"/>
        </w:rPr>
        <w:t>Promoting Integrated Landscape management approach for conservation of the Mount Elgon ecosystem in Eastern Uganda project</w:t>
      </w:r>
      <w:r w:rsidRPr="00542080">
        <w:rPr>
          <w:rFonts w:ascii="Tahoma" w:hAnsi="Tahoma" w:cs="Tahoma"/>
          <w:bCs/>
          <w:sz w:val="24"/>
          <w:szCs w:val="24"/>
        </w:rPr>
        <w:t xml:space="preserve"> </w:t>
      </w:r>
      <w:r w:rsidRPr="00542080">
        <w:rPr>
          <w:rFonts w:ascii="Tahoma" w:hAnsi="Tahoma" w:cs="Tahoma"/>
          <w:sz w:val="24"/>
          <w:szCs w:val="24"/>
        </w:rPr>
        <w:t>is a Government of Uganda project funded by the Global Environment Facility (GEF) through the UN Environment</w:t>
      </w:r>
      <w:r w:rsidR="005E3CE5">
        <w:rPr>
          <w:rFonts w:ascii="Tahoma" w:hAnsi="Tahoma" w:cs="Tahoma"/>
          <w:sz w:val="24"/>
          <w:szCs w:val="24"/>
        </w:rPr>
        <w:t>.</w:t>
      </w:r>
      <w:r w:rsidRPr="00542080">
        <w:rPr>
          <w:rFonts w:ascii="Tahoma" w:hAnsi="Tahoma" w:cs="Tahoma"/>
          <w:sz w:val="24"/>
          <w:szCs w:val="24"/>
        </w:rPr>
        <w:t xml:space="preserve"> </w:t>
      </w:r>
      <w:r w:rsidR="005E3CE5">
        <w:rPr>
          <w:rFonts w:ascii="Tahoma" w:hAnsi="Tahoma" w:cs="Tahoma"/>
          <w:sz w:val="24"/>
          <w:szCs w:val="24"/>
        </w:rPr>
        <w:t>The project is</w:t>
      </w:r>
      <w:r w:rsidR="000D6822">
        <w:rPr>
          <w:rFonts w:ascii="Tahoma" w:hAnsi="Tahoma" w:cs="Tahoma"/>
          <w:sz w:val="24"/>
          <w:szCs w:val="24"/>
        </w:rPr>
        <w:t xml:space="preserve"> being</w:t>
      </w:r>
      <w:r w:rsidRPr="00542080">
        <w:rPr>
          <w:rFonts w:ascii="Tahoma" w:hAnsi="Tahoma" w:cs="Tahoma"/>
          <w:sz w:val="24"/>
          <w:szCs w:val="24"/>
        </w:rPr>
        <w:t xml:space="preserve"> implemented by the National Environment Management Authority (NEMA) in collaboration with relevant partners at national and district levels</w:t>
      </w:r>
      <w:r w:rsidR="00DD5CE6" w:rsidRPr="00542080">
        <w:rPr>
          <w:rFonts w:ascii="Tahoma" w:hAnsi="Tahoma" w:cs="Tahoma"/>
          <w:sz w:val="24"/>
          <w:szCs w:val="24"/>
        </w:rPr>
        <w:t>.</w:t>
      </w:r>
      <w:r w:rsidRPr="00542080">
        <w:rPr>
          <w:rFonts w:ascii="Tahoma" w:hAnsi="Tahoma" w:cs="Tahoma"/>
          <w:sz w:val="24"/>
          <w:szCs w:val="24"/>
        </w:rPr>
        <w:t xml:space="preserve"> </w:t>
      </w:r>
      <w:r w:rsidR="005E3CE5">
        <w:rPr>
          <w:rFonts w:ascii="Tahoma" w:hAnsi="Tahoma" w:cs="Tahoma"/>
          <w:sz w:val="24"/>
          <w:szCs w:val="24"/>
        </w:rPr>
        <w:t>It aims to</w:t>
      </w:r>
      <w:r w:rsidRPr="00542080">
        <w:rPr>
          <w:rFonts w:ascii="Tahoma" w:hAnsi="Tahoma" w:cs="Tahoma"/>
          <w:bCs/>
          <w:sz w:val="24"/>
          <w:szCs w:val="24"/>
        </w:rPr>
        <w:t xml:space="preserve"> </w:t>
      </w:r>
      <w:r w:rsidRPr="00542080">
        <w:rPr>
          <w:rFonts w:ascii="Tahoma" w:hAnsi="Tahoma" w:cs="Tahoma"/>
          <w:sz w:val="24"/>
          <w:szCs w:val="24"/>
          <w:shd w:val="clear" w:color="auto" w:fill="FFFFFF"/>
        </w:rPr>
        <w:t>enhance food security and conserve the ecosystems that provide critical goods and services for rural livelihoods in the Mt. Elgon landscape.</w:t>
      </w:r>
    </w:p>
    <w:p w:rsidR="007936CA" w:rsidRPr="00542080" w:rsidRDefault="007936CA" w:rsidP="008E19E8">
      <w:pPr>
        <w:spacing w:after="0"/>
        <w:jc w:val="both"/>
        <w:rPr>
          <w:rFonts w:ascii="Tahoma" w:hAnsi="Tahoma" w:cs="Tahoma"/>
          <w:sz w:val="24"/>
          <w:szCs w:val="24"/>
          <w:lang w:eastAsia="x-none"/>
        </w:rPr>
      </w:pPr>
    </w:p>
    <w:p w:rsidR="00DD188D" w:rsidRPr="00AC18C2" w:rsidRDefault="00DD188D" w:rsidP="00F96044">
      <w:pPr>
        <w:pStyle w:val="Heading1"/>
        <w:numPr>
          <w:ilvl w:val="0"/>
          <w:numId w:val="1"/>
        </w:numPr>
        <w:spacing w:before="0" w:line="240" w:lineRule="auto"/>
        <w:rPr>
          <w:rFonts w:ascii="Tahoma" w:hAnsi="Tahoma" w:cs="Tahoma"/>
          <w:b/>
          <w:bCs/>
          <w:color w:val="auto"/>
          <w:sz w:val="24"/>
          <w:szCs w:val="24"/>
        </w:rPr>
      </w:pPr>
      <w:r w:rsidRPr="00AC18C2">
        <w:rPr>
          <w:rFonts w:ascii="Tahoma" w:hAnsi="Tahoma" w:cs="Tahoma"/>
          <w:b/>
          <w:bCs/>
          <w:color w:val="auto"/>
          <w:sz w:val="24"/>
          <w:szCs w:val="24"/>
        </w:rPr>
        <w:t>Project go</w:t>
      </w:r>
      <w:r w:rsidR="00542080" w:rsidRPr="00AC18C2">
        <w:rPr>
          <w:rFonts w:ascii="Tahoma" w:hAnsi="Tahoma" w:cs="Tahoma"/>
          <w:b/>
          <w:bCs/>
          <w:color w:val="auto"/>
          <w:sz w:val="24"/>
          <w:szCs w:val="24"/>
        </w:rPr>
        <w:t>al, objective,</w:t>
      </w:r>
      <w:r w:rsidRPr="00AC18C2">
        <w:rPr>
          <w:rFonts w:ascii="Tahoma" w:hAnsi="Tahoma" w:cs="Tahoma"/>
          <w:b/>
          <w:bCs/>
          <w:color w:val="auto"/>
          <w:sz w:val="24"/>
          <w:szCs w:val="24"/>
        </w:rPr>
        <w:t xml:space="preserve"> </w:t>
      </w:r>
      <w:r w:rsidR="005E3CE5" w:rsidRPr="00AC18C2">
        <w:rPr>
          <w:rFonts w:ascii="Tahoma" w:hAnsi="Tahoma" w:cs="Tahoma"/>
          <w:b/>
          <w:bCs/>
          <w:color w:val="auto"/>
          <w:sz w:val="24"/>
          <w:szCs w:val="24"/>
        </w:rPr>
        <w:t>C</w:t>
      </w:r>
      <w:r w:rsidRPr="00AC18C2">
        <w:rPr>
          <w:rFonts w:ascii="Tahoma" w:hAnsi="Tahoma" w:cs="Tahoma"/>
          <w:b/>
          <w:bCs/>
          <w:color w:val="auto"/>
          <w:sz w:val="24"/>
          <w:szCs w:val="24"/>
        </w:rPr>
        <w:t>omponents</w:t>
      </w:r>
      <w:r w:rsidR="00542080" w:rsidRPr="00AC18C2">
        <w:rPr>
          <w:rFonts w:ascii="Tahoma" w:hAnsi="Tahoma" w:cs="Tahoma"/>
          <w:b/>
          <w:bCs/>
          <w:color w:val="auto"/>
          <w:sz w:val="24"/>
          <w:szCs w:val="24"/>
        </w:rPr>
        <w:t>, Outcomes and Outputs</w:t>
      </w:r>
    </w:p>
    <w:p w:rsidR="00AC18C2" w:rsidRDefault="00AC18C2" w:rsidP="00F96044">
      <w:pPr>
        <w:spacing w:after="0" w:line="240" w:lineRule="auto"/>
        <w:jc w:val="both"/>
        <w:rPr>
          <w:rFonts w:ascii="Tahoma" w:hAnsi="Tahoma" w:cs="Tahoma"/>
          <w:b/>
          <w:bCs/>
          <w:sz w:val="24"/>
          <w:szCs w:val="24"/>
        </w:rPr>
      </w:pPr>
    </w:p>
    <w:p w:rsidR="00DD188D" w:rsidRPr="00542080" w:rsidRDefault="00DD188D" w:rsidP="00F96044">
      <w:pPr>
        <w:spacing w:after="0" w:line="240" w:lineRule="auto"/>
        <w:jc w:val="both"/>
        <w:rPr>
          <w:rFonts w:ascii="Tahoma" w:hAnsi="Tahoma" w:cs="Tahoma"/>
          <w:sz w:val="24"/>
          <w:szCs w:val="24"/>
          <w:lang w:val="en-GB"/>
        </w:rPr>
      </w:pPr>
      <w:r w:rsidRPr="00542080">
        <w:rPr>
          <w:rFonts w:ascii="Tahoma" w:hAnsi="Tahoma" w:cs="Tahoma"/>
          <w:b/>
          <w:bCs/>
          <w:sz w:val="24"/>
          <w:szCs w:val="24"/>
        </w:rPr>
        <w:t>The</w:t>
      </w:r>
      <w:r w:rsidRPr="00542080">
        <w:rPr>
          <w:rFonts w:ascii="Tahoma" w:hAnsi="Tahoma" w:cs="Tahoma"/>
          <w:b/>
          <w:bCs/>
          <w:sz w:val="24"/>
          <w:szCs w:val="24"/>
          <w:lang w:val="en-GB"/>
        </w:rPr>
        <w:t xml:space="preserve"> project goal </w:t>
      </w:r>
      <w:r w:rsidR="00542080" w:rsidRPr="00542080">
        <w:rPr>
          <w:rFonts w:ascii="Tahoma" w:hAnsi="Tahoma" w:cs="Tahoma"/>
          <w:bCs/>
          <w:sz w:val="24"/>
          <w:szCs w:val="24"/>
          <w:lang w:val="en-GB"/>
        </w:rPr>
        <w:t>is t</w:t>
      </w:r>
      <w:r w:rsidRPr="00542080">
        <w:rPr>
          <w:rFonts w:ascii="Tahoma" w:hAnsi="Tahoma" w:cs="Tahoma"/>
          <w:sz w:val="24"/>
          <w:szCs w:val="24"/>
          <w:lang w:val="en-GB"/>
        </w:rPr>
        <w:t xml:space="preserve">o </w:t>
      </w:r>
      <w:r w:rsidRPr="00542080">
        <w:rPr>
          <w:rFonts w:ascii="Tahoma" w:hAnsi="Tahoma" w:cs="Tahoma"/>
          <w:sz w:val="24"/>
          <w:szCs w:val="24"/>
        </w:rPr>
        <w:t xml:space="preserve">enhance conservation of ecosystems that provide critical goods and services for rural livelihoods and food security in the Mt. Elgon landscape. </w:t>
      </w:r>
    </w:p>
    <w:p w:rsidR="00DD188D" w:rsidRDefault="005E3CE5" w:rsidP="00F96044">
      <w:pPr>
        <w:spacing w:after="0" w:line="240" w:lineRule="auto"/>
        <w:jc w:val="both"/>
        <w:rPr>
          <w:rFonts w:ascii="Tahoma" w:hAnsi="Tahoma" w:cs="Tahoma"/>
          <w:sz w:val="24"/>
          <w:szCs w:val="24"/>
          <w:lang w:val="en-GB"/>
        </w:rPr>
      </w:pPr>
      <w:r>
        <w:rPr>
          <w:rFonts w:ascii="Tahoma" w:hAnsi="Tahoma" w:cs="Tahoma"/>
          <w:b/>
          <w:bCs/>
          <w:sz w:val="24"/>
          <w:szCs w:val="24"/>
          <w:lang w:val="en-GB"/>
        </w:rPr>
        <w:t>The p</w:t>
      </w:r>
      <w:r w:rsidR="00DD188D" w:rsidRPr="00542080">
        <w:rPr>
          <w:rFonts w:ascii="Tahoma" w:hAnsi="Tahoma" w:cs="Tahoma"/>
          <w:b/>
          <w:bCs/>
          <w:sz w:val="24"/>
          <w:szCs w:val="24"/>
          <w:lang w:val="en-GB"/>
        </w:rPr>
        <w:t xml:space="preserve">roject objective </w:t>
      </w:r>
      <w:r w:rsidR="00DD188D" w:rsidRPr="00542080">
        <w:rPr>
          <w:rFonts w:ascii="Tahoma" w:hAnsi="Tahoma" w:cs="Tahoma"/>
          <w:sz w:val="24"/>
          <w:szCs w:val="24"/>
          <w:lang w:val="en-GB"/>
        </w:rPr>
        <w:t xml:space="preserve">is to </w:t>
      </w:r>
      <w:r w:rsidR="00DD188D" w:rsidRPr="00542080">
        <w:rPr>
          <w:rFonts w:ascii="Tahoma" w:hAnsi="Tahoma" w:cs="Tahoma"/>
          <w:sz w:val="24"/>
          <w:szCs w:val="24"/>
        </w:rPr>
        <w:t>transition the Mt. Elgon</w:t>
      </w:r>
      <w:r w:rsidR="00DD188D" w:rsidRPr="00542080">
        <w:rPr>
          <w:rFonts w:ascii="Tahoma" w:hAnsi="Tahoma" w:cs="Tahoma"/>
          <w:sz w:val="24"/>
          <w:szCs w:val="24"/>
          <w:lang w:val="en-GB"/>
        </w:rPr>
        <w:t xml:space="preserve"> landscape</w:t>
      </w:r>
      <w:r w:rsidR="00DD188D" w:rsidRPr="00542080">
        <w:rPr>
          <w:rFonts w:ascii="Tahoma" w:hAnsi="Tahoma" w:cs="Tahoma"/>
          <w:sz w:val="24"/>
          <w:szCs w:val="24"/>
        </w:rPr>
        <w:t xml:space="preserve"> to a sustainable, biodiverse, climate-resilient, integrated landscape with efficient coffee and staple crops (maize, beans, banana and Irish potato) value chains</w:t>
      </w:r>
      <w:r w:rsidR="00DD188D" w:rsidRPr="00542080">
        <w:rPr>
          <w:rFonts w:ascii="Tahoma" w:hAnsi="Tahoma" w:cs="Tahoma"/>
          <w:sz w:val="24"/>
          <w:szCs w:val="24"/>
          <w:lang w:val="en-GB"/>
        </w:rPr>
        <w:t xml:space="preserve">. </w:t>
      </w:r>
    </w:p>
    <w:p w:rsidR="00F96044" w:rsidRPr="00542080" w:rsidRDefault="00F96044" w:rsidP="00F96044">
      <w:pPr>
        <w:spacing w:after="0" w:line="240" w:lineRule="auto"/>
        <w:jc w:val="both"/>
        <w:rPr>
          <w:rFonts w:ascii="Tahoma" w:hAnsi="Tahoma" w:cs="Tahoma"/>
          <w:sz w:val="24"/>
          <w:szCs w:val="24"/>
          <w:lang w:val="en-GB"/>
        </w:rPr>
      </w:pPr>
    </w:p>
    <w:p w:rsidR="00542080" w:rsidRPr="000609F4" w:rsidRDefault="000609F4" w:rsidP="00F96044">
      <w:pPr>
        <w:spacing w:after="0" w:line="240" w:lineRule="auto"/>
        <w:jc w:val="both"/>
        <w:rPr>
          <w:rFonts w:ascii="Tahoma" w:hAnsi="Tahoma" w:cs="Tahoma"/>
          <w:b/>
          <w:sz w:val="24"/>
          <w:szCs w:val="24"/>
        </w:rPr>
      </w:pPr>
      <w:r w:rsidRPr="000609F4">
        <w:rPr>
          <w:rFonts w:ascii="Tahoma" w:hAnsi="Tahoma" w:cs="Tahoma"/>
          <w:b/>
          <w:sz w:val="24"/>
          <w:szCs w:val="24"/>
        </w:rPr>
        <w:t xml:space="preserve">Project </w:t>
      </w:r>
      <w:r>
        <w:rPr>
          <w:rFonts w:ascii="Tahoma" w:hAnsi="Tahoma" w:cs="Tahoma"/>
          <w:b/>
          <w:sz w:val="24"/>
          <w:szCs w:val="24"/>
        </w:rPr>
        <w:t xml:space="preserve">Components, </w:t>
      </w:r>
      <w:r w:rsidRPr="000609F4">
        <w:rPr>
          <w:rFonts w:ascii="Tahoma" w:hAnsi="Tahoma" w:cs="Tahoma"/>
          <w:b/>
          <w:sz w:val="24"/>
          <w:szCs w:val="24"/>
        </w:rPr>
        <w:t>Outcomes and Outputs</w:t>
      </w:r>
    </w:p>
    <w:p w:rsidR="005910AE" w:rsidRDefault="005910AE" w:rsidP="00F96044">
      <w:pPr>
        <w:spacing w:after="0" w:line="240" w:lineRule="auto"/>
        <w:jc w:val="both"/>
        <w:rPr>
          <w:rFonts w:ascii="Tahoma" w:hAnsi="Tahoma" w:cs="Tahoma"/>
          <w:sz w:val="24"/>
          <w:szCs w:val="24"/>
        </w:rPr>
      </w:pPr>
    </w:p>
    <w:p w:rsidR="00542080" w:rsidRDefault="000609F4" w:rsidP="00F96044">
      <w:pPr>
        <w:spacing w:after="0" w:line="240" w:lineRule="auto"/>
        <w:jc w:val="both"/>
        <w:rPr>
          <w:rFonts w:ascii="Tahoma" w:hAnsi="Tahoma" w:cs="Tahoma"/>
          <w:sz w:val="24"/>
          <w:szCs w:val="24"/>
        </w:rPr>
      </w:pPr>
      <w:r>
        <w:rPr>
          <w:rFonts w:ascii="Tahoma" w:hAnsi="Tahoma" w:cs="Tahoma"/>
          <w:sz w:val="24"/>
          <w:szCs w:val="24"/>
        </w:rPr>
        <w:t>The project has four components with different Outcomes and outputs as detailed below:</w:t>
      </w:r>
    </w:p>
    <w:p w:rsidR="00DF2336" w:rsidRDefault="000609F4" w:rsidP="00F96044">
      <w:pPr>
        <w:spacing w:after="0" w:line="240" w:lineRule="auto"/>
        <w:jc w:val="both"/>
        <w:rPr>
          <w:rFonts w:ascii="Tahoma" w:hAnsi="Tahoma" w:cs="Tahoma"/>
          <w:color w:val="000000"/>
          <w:sz w:val="24"/>
          <w:szCs w:val="24"/>
        </w:rPr>
      </w:pPr>
      <w:r w:rsidRPr="000609F4">
        <w:rPr>
          <w:rFonts w:ascii="Tahoma" w:hAnsi="Tahoma" w:cs="Tahoma"/>
          <w:b/>
          <w:sz w:val="24"/>
          <w:szCs w:val="24"/>
        </w:rPr>
        <w:lastRenderedPageBreak/>
        <w:t xml:space="preserve">Component </w:t>
      </w:r>
      <w:r w:rsidR="003F787A">
        <w:rPr>
          <w:rFonts w:ascii="Tahoma" w:hAnsi="Tahoma" w:cs="Tahoma"/>
          <w:b/>
          <w:sz w:val="24"/>
          <w:szCs w:val="24"/>
        </w:rPr>
        <w:t>1</w:t>
      </w:r>
      <w:r>
        <w:rPr>
          <w:rFonts w:ascii="Tahoma" w:hAnsi="Tahoma" w:cs="Tahoma"/>
          <w:sz w:val="24"/>
          <w:szCs w:val="24"/>
        </w:rPr>
        <w:t xml:space="preserve">: Integrated </w:t>
      </w:r>
      <w:r w:rsidRPr="00542080">
        <w:rPr>
          <w:rFonts w:ascii="Tahoma" w:hAnsi="Tahoma" w:cs="Tahoma"/>
          <w:sz w:val="24"/>
          <w:szCs w:val="24"/>
        </w:rPr>
        <w:t>Mt. Elgon Landscape Management System and institutional frameworks and improved governance</w:t>
      </w:r>
      <w:r w:rsidR="003F787A">
        <w:rPr>
          <w:rFonts w:ascii="Tahoma" w:hAnsi="Tahoma" w:cs="Tahoma"/>
          <w:sz w:val="24"/>
          <w:szCs w:val="24"/>
        </w:rPr>
        <w:t xml:space="preserve">. This component </w:t>
      </w:r>
      <w:r w:rsidR="000D5739" w:rsidRPr="000D5739">
        <w:rPr>
          <w:rFonts w:ascii="Tahoma" w:hAnsi="Tahoma" w:cs="Tahoma"/>
          <w:color w:val="000000"/>
          <w:sz w:val="24"/>
          <w:szCs w:val="24"/>
        </w:rPr>
        <w:t>aims to: 1) reconcile forest and land degradation, climate change impacts and unsustainable farming practices that increase biodiversity loss and climate change impacts with biodiversity conservation, and 2) strengthen the landscape natural resources governance framework.</w:t>
      </w:r>
      <w:r w:rsidR="000D5739">
        <w:rPr>
          <w:rFonts w:ascii="Tahoma" w:hAnsi="Tahoma" w:cs="Tahoma"/>
          <w:color w:val="000000"/>
          <w:sz w:val="24"/>
          <w:szCs w:val="24"/>
        </w:rPr>
        <w:t xml:space="preserve"> </w:t>
      </w:r>
      <w:r w:rsidR="005E3CE5">
        <w:rPr>
          <w:rFonts w:ascii="Tahoma" w:hAnsi="Tahoma" w:cs="Tahoma"/>
          <w:color w:val="000000"/>
          <w:sz w:val="24"/>
          <w:szCs w:val="24"/>
        </w:rPr>
        <w:t>This</w:t>
      </w:r>
      <w:r w:rsidR="000D5739">
        <w:rPr>
          <w:rFonts w:ascii="Tahoma" w:hAnsi="Tahoma" w:cs="Tahoma"/>
          <w:color w:val="000000"/>
          <w:sz w:val="24"/>
          <w:szCs w:val="24"/>
        </w:rPr>
        <w:t xml:space="preserve"> </w:t>
      </w:r>
      <w:r w:rsidR="005910AE">
        <w:rPr>
          <w:rFonts w:ascii="Tahoma" w:hAnsi="Tahoma" w:cs="Tahoma"/>
          <w:color w:val="000000"/>
          <w:sz w:val="24"/>
          <w:szCs w:val="24"/>
        </w:rPr>
        <w:t>is being</w:t>
      </w:r>
      <w:r w:rsidR="000D5739">
        <w:rPr>
          <w:rFonts w:ascii="Tahoma" w:hAnsi="Tahoma" w:cs="Tahoma"/>
          <w:color w:val="000000"/>
          <w:sz w:val="24"/>
          <w:szCs w:val="24"/>
        </w:rPr>
        <w:t xml:space="preserve"> undertaken through </w:t>
      </w:r>
      <w:r w:rsidR="005E3CE5">
        <w:rPr>
          <w:rFonts w:ascii="Tahoma" w:hAnsi="Tahoma" w:cs="Tahoma"/>
          <w:color w:val="000000"/>
          <w:sz w:val="24"/>
          <w:szCs w:val="24"/>
        </w:rPr>
        <w:t xml:space="preserve">adopting </w:t>
      </w:r>
      <w:r w:rsidR="005E3CE5" w:rsidRPr="007B6AAB">
        <w:rPr>
          <w:rFonts w:ascii="Tahoma" w:hAnsi="Tahoma" w:cs="Tahoma"/>
          <w:color w:val="000000" w:themeColor="text1"/>
          <w:sz w:val="24"/>
          <w:szCs w:val="24"/>
        </w:rPr>
        <w:t>Integrated landscape approaches at Landscape and National Level</w:t>
      </w:r>
      <w:r w:rsidR="005E3CE5">
        <w:rPr>
          <w:rFonts w:ascii="Tahoma" w:hAnsi="Tahoma" w:cs="Tahoma"/>
          <w:color w:val="000000" w:themeColor="text1"/>
          <w:sz w:val="24"/>
          <w:szCs w:val="24"/>
        </w:rPr>
        <w:t xml:space="preserve"> (</w:t>
      </w:r>
      <w:r w:rsidR="005E3CE5" w:rsidRPr="007B6AAB">
        <w:rPr>
          <w:rFonts w:ascii="Tahoma" w:hAnsi="Tahoma" w:cs="Tahoma"/>
          <w:b/>
          <w:color w:val="000000" w:themeColor="text1"/>
          <w:sz w:val="24"/>
          <w:szCs w:val="24"/>
        </w:rPr>
        <w:t>Outcome 1.1</w:t>
      </w:r>
      <w:r w:rsidR="005E3CE5">
        <w:rPr>
          <w:rFonts w:ascii="Tahoma" w:hAnsi="Tahoma" w:cs="Tahoma"/>
          <w:color w:val="000000" w:themeColor="text1"/>
          <w:sz w:val="24"/>
          <w:szCs w:val="24"/>
        </w:rPr>
        <w:t>)</w:t>
      </w:r>
      <w:r w:rsidR="00DF2336">
        <w:rPr>
          <w:rFonts w:ascii="Tahoma" w:hAnsi="Tahoma" w:cs="Tahoma"/>
          <w:color w:val="000000" w:themeColor="text1"/>
          <w:sz w:val="24"/>
          <w:szCs w:val="24"/>
        </w:rPr>
        <w:t xml:space="preserve"> and strengthening </w:t>
      </w:r>
      <w:r w:rsidR="00DF2336" w:rsidRPr="00A16032">
        <w:rPr>
          <w:rFonts w:ascii="Tahoma" w:hAnsi="Tahoma" w:cs="Tahoma"/>
          <w:color w:val="000000" w:themeColor="text1"/>
          <w:sz w:val="24"/>
          <w:szCs w:val="24"/>
        </w:rPr>
        <w:t>institutional and governance systems for implementation of the integrated Landscape plan</w:t>
      </w:r>
      <w:r w:rsidR="00DF2336">
        <w:rPr>
          <w:rFonts w:ascii="Tahoma" w:hAnsi="Tahoma" w:cs="Tahoma"/>
          <w:color w:val="000000" w:themeColor="text1"/>
          <w:sz w:val="24"/>
          <w:szCs w:val="24"/>
        </w:rPr>
        <w:t xml:space="preserve"> (</w:t>
      </w:r>
      <w:r w:rsidR="00DF2336" w:rsidRPr="00A16032">
        <w:rPr>
          <w:rFonts w:ascii="Tahoma" w:hAnsi="Tahoma" w:cs="Tahoma"/>
          <w:b/>
          <w:color w:val="000000" w:themeColor="text1"/>
          <w:sz w:val="24"/>
          <w:szCs w:val="24"/>
        </w:rPr>
        <w:t>Outcome 1.2</w:t>
      </w:r>
      <w:r w:rsidR="00DF2336">
        <w:rPr>
          <w:rFonts w:ascii="Tahoma" w:hAnsi="Tahoma" w:cs="Tahoma"/>
          <w:color w:val="000000" w:themeColor="text1"/>
          <w:sz w:val="24"/>
          <w:szCs w:val="24"/>
        </w:rPr>
        <w:t>)</w:t>
      </w:r>
      <w:r w:rsidR="000D5739">
        <w:rPr>
          <w:rFonts w:ascii="Tahoma" w:hAnsi="Tahoma" w:cs="Tahoma"/>
          <w:color w:val="000000"/>
          <w:sz w:val="24"/>
          <w:szCs w:val="24"/>
        </w:rPr>
        <w:t>.</w:t>
      </w:r>
      <w:r w:rsidR="00DF2336">
        <w:rPr>
          <w:rFonts w:ascii="Tahoma" w:hAnsi="Tahoma" w:cs="Tahoma"/>
          <w:color w:val="000000"/>
          <w:sz w:val="24"/>
          <w:szCs w:val="24"/>
        </w:rPr>
        <w:t xml:space="preserve"> </w:t>
      </w:r>
    </w:p>
    <w:p w:rsidR="00F96044" w:rsidRDefault="00F96044" w:rsidP="00F96044">
      <w:pPr>
        <w:spacing w:after="0"/>
        <w:jc w:val="both"/>
        <w:rPr>
          <w:rFonts w:ascii="Tahoma" w:hAnsi="Tahoma" w:cs="Tahoma"/>
          <w:color w:val="000000"/>
          <w:sz w:val="24"/>
          <w:szCs w:val="24"/>
        </w:rPr>
      </w:pPr>
    </w:p>
    <w:p w:rsidR="00F51C67" w:rsidRDefault="00DF2336" w:rsidP="00F96044">
      <w:pPr>
        <w:spacing w:after="0" w:line="240" w:lineRule="auto"/>
        <w:jc w:val="both"/>
        <w:rPr>
          <w:rFonts w:ascii="Tahoma" w:hAnsi="Tahoma" w:cs="Tahoma"/>
          <w:color w:val="000000"/>
          <w:sz w:val="24"/>
          <w:szCs w:val="24"/>
        </w:rPr>
      </w:pPr>
      <w:r w:rsidRPr="000D5739">
        <w:rPr>
          <w:rFonts w:ascii="Tahoma" w:hAnsi="Tahoma" w:cs="Tahoma"/>
          <w:color w:val="000000"/>
          <w:sz w:val="24"/>
          <w:szCs w:val="24"/>
        </w:rPr>
        <w:t>Integrated landscape approaches in the Mt. Elgon landscape are planned because of land resource degradation driven by inappropriate land use and climate change related effects</w:t>
      </w:r>
      <w:r>
        <w:rPr>
          <w:rFonts w:ascii="Tahoma" w:hAnsi="Tahoma" w:cs="Tahoma"/>
          <w:color w:val="000000"/>
          <w:sz w:val="24"/>
          <w:szCs w:val="24"/>
        </w:rPr>
        <w:t>.</w:t>
      </w:r>
      <w:r>
        <w:rPr>
          <w:rFonts w:ascii="Tahoma" w:hAnsi="Tahoma" w:cs="Tahoma"/>
          <w:color w:val="000000"/>
          <w:sz w:val="24"/>
          <w:szCs w:val="24"/>
        </w:rPr>
        <w:t xml:space="preserve"> </w:t>
      </w:r>
      <w:r w:rsidRPr="007B6AAB">
        <w:rPr>
          <w:rFonts w:ascii="Tahoma" w:hAnsi="Tahoma" w:cs="Tahoma"/>
          <w:color w:val="000000"/>
          <w:sz w:val="24"/>
          <w:szCs w:val="24"/>
        </w:rPr>
        <w:t xml:space="preserve">To guide </w:t>
      </w:r>
      <w:r>
        <w:rPr>
          <w:rFonts w:ascii="Tahoma" w:hAnsi="Tahoma" w:cs="Tahoma"/>
          <w:color w:val="000000"/>
          <w:sz w:val="24"/>
          <w:szCs w:val="24"/>
        </w:rPr>
        <w:t>the adoption and implementation of</w:t>
      </w:r>
      <w:bookmarkStart w:id="1" w:name="_GoBack"/>
      <w:bookmarkEnd w:id="1"/>
      <w:r>
        <w:rPr>
          <w:rFonts w:ascii="Tahoma" w:hAnsi="Tahoma" w:cs="Tahoma"/>
          <w:color w:val="000000"/>
          <w:sz w:val="24"/>
          <w:szCs w:val="24"/>
        </w:rPr>
        <w:t xml:space="preserve"> integrated landscape management approaches</w:t>
      </w:r>
      <w:r w:rsidRPr="007B6AAB">
        <w:rPr>
          <w:rFonts w:ascii="Tahoma" w:hAnsi="Tahoma" w:cs="Tahoma"/>
          <w:color w:val="000000"/>
          <w:sz w:val="24"/>
          <w:szCs w:val="24"/>
        </w:rPr>
        <w:t>, the project will update information on land use and vulnerability to climate change</w:t>
      </w:r>
      <w:r>
        <w:rPr>
          <w:rFonts w:ascii="Tahoma" w:hAnsi="Tahoma" w:cs="Tahoma"/>
          <w:color w:val="000000"/>
          <w:sz w:val="24"/>
          <w:szCs w:val="24"/>
        </w:rPr>
        <w:t xml:space="preserve"> impacts</w:t>
      </w:r>
      <w:r w:rsidRPr="007B6AAB">
        <w:rPr>
          <w:rFonts w:ascii="Tahoma" w:hAnsi="Tahoma" w:cs="Tahoma"/>
          <w:color w:val="000000"/>
          <w:sz w:val="24"/>
          <w:szCs w:val="24"/>
        </w:rPr>
        <w:t xml:space="preserve"> in the Mt. Elgon landscape to inform the land use participatory planning process in all the nine District Local Governments (DLGs) </w:t>
      </w:r>
      <w:r>
        <w:rPr>
          <w:rFonts w:ascii="Tahoma" w:hAnsi="Tahoma" w:cs="Tahoma"/>
          <w:color w:val="000000"/>
          <w:sz w:val="24"/>
          <w:szCs w:val="24"/>
        </w:rPr>
        <w:t>in the Mt Elgon</w:t>
      </w:r>
      <w:r w:rsidRPr="007B6AAB">
        <w:rPr>
          <w:rFonts w:ascii="Tahoma" w:hAnsi="Tahoma" w:cs="Tahoma"/>
          <w:color w:val="000000"/>
          <w:sz w:val="24"/>
          <w:szCs w:val="24"/>
        </w:rPr>
        <w:t xml:space="preserve"> region (</w:t>
      </w:r>
      <w:r w:rsidRPr="007B6AAB">
        <w:rPr>
          <w:rFonts w:ascii="Tahoma" w:hAnsi="Tahoma" w:cs="Tahoma"/>
          <w:b/>
          <w:color w:val="000000"/>
          <w:sz w:val="24"/>
          <w:szCs w:val="24"/>
        </w:rPr>
        <w:t>Output 1.1.1</w:t>
      </w:r>
      <w:r w:rsidRPr="007B6AAB">
        <w:rPr>
          <w:rFonts w:ascii="Tahoma" w:hAnsi="Tahoma" w:cs="Tahoma"/>
          <w:color w:val="000000"/>
          <w:sz w:val="24"/>
          <w:szCs w:val="24"/>
        </w:rPr>
        <w:t>)</w:t>
      </w:r>
      <w:r>
        <w:rPr>
          <w:rFonts w:ascii="Tahoma" w:hAnsi="Tahoma" w:cs="Tahoma"/>
          <w:color w:val="000000"/>
          <w:sz w:val="24"/>
          <w:szCs w:val="24"/>
        </w:rPr>
        <w:t>;</w:t>
      </w:r>
      <w:r w:rsidRPr="007B6AAB">
        <w:rPr>
          <w:rFonts w:ascii="Tahoma" w:hAnsi="Tahoma" w:cs="Tahoma"/>
          <w:color w:val="000000"/>
          <w:sz w:val="24"/>
          <w:szCs w:val="24"/>
        </w:rPr>
        <w:t xml:space="preserve"> </w:t>
      </w:r>
      <w:r>
        <w:rPr>
          <w:rFonts w:ascii="Tahoma" w:hAnsi="Tahoma" w:cs="Tahoma"/>
          <w:color w:val="000000"/>
          <w:sz w:val="24"/>
          <w:szCs w:val="24"/>
        </w:rPr>
        <w:t>develop</w:t>
      </w:r>
      <w:r w:rsidRPr="007B6AAB">
        <w:rPr>
          <w:rFonts w:ascii="Tahoma" w:hAnsi="Tahoma" w:cs="Tahoma"/>
          <w:color w:val="000000"/>
          <w:sz w:val="24"/>
          <w:szCs w:val="24"/>
        </w:rPr>
        <w:t xml:space="preserve"> a Sustainable Integrated Land Management plan through participatory processes (</w:t>
      </w:r>
      <w:r w:rsidRPr="007B6AAB">
        <w:rPr>
          <w:rFonts w:ascii="Tahoma" w:hAnsi="Tahoma" w:cs="Tahoma"/>
          <w:b/>
          <w:color w:val="000000"/>
          <w:sz w:val="24"/>
          <w:szCs w:val="24"/>
        </w:rPr>
        <w:t>Output 1.1.2</w:t>
      </w:r>
      <w:r w:rsidRPr="007B6AAB">
        <w:rPr>
          <w:rFonts w:ascii="Tahoma" w:hAnsi="Tahoma" w:cs="Tahoma"/>
          <w:color w:val="000000"/>
          <w:sz w:val="24"/>
          <w:szCs w:val="24"/>
        </w:rPr>
        <w:t>)</w:t>
      </w:r>
      <w:r>
        <w:rPr>
          <w:rFonts w:ascii="Tahoma" w:hAnsi="Tahoma" w:cs="Tahoma"/>
          <w:color w:val="000000"/>
          <w:sz w:val="24"/>
          <w:szCs w:val="24"/>
        </w:rPr>
        <w:t xml:space="preserve">; mainstream Integrated Landscape Management (ILM) approaches </w:t>
      </w:r>
      <w:r w:rsidRPr="007B6AAB">
        <w:rPr>
          <w:rFonts w:ascii="Tahoma" w:hAnsi="Tahoma" w:cs="Tahoma"/>
          <w:color w:val="000000"/>
          <w:sz w:val="24"/>
          <w:szCs w:val="24"/>
        </w:rPr>
        <w:t xml:space="preserve">and biodiversity conservation into </w:t>
      </w:r>
      <w:r w:rsidRPr="00A16032">
        <w:rPr>
          <w:rFonts w:ascii="Tahoma" w:hAnsi="Tahoma" w:cs="Tahoma"/>
          <w:color w:val="000000" w:themeColor="text1"/>
          <w:sz w:val="24"/>
          <w:szCs w:val="24"/>
        </w:rPr>
        <w:t>district local government and sectoral development plans and budgets</w:t>
      </w:r>
      <w:r w:rsidRPr="007B6AAB">
        <w:rPr>
          <w:rFonts w:ascii="Tahoma" w:hAnsi="Tahoma" w:cs="Tahoma"/>
          <w:color w:val="000000"/>
          <w:sz w:val="24"/>
          <w:szCs w:val="24"/>
        </w:rPr>
        <w:t xml:space="preserve"> (</w:t>
      </w:r>
      <w:r w:rsidRPr="00A16032">
        <w:rPr>
          <w:rFonts w:ascii="Tahoma" w:hAnsi="Tahoma" w:cs="Tahoma"/>
          <w:b/>
          <w:color w:val="000000"/>
          <w:sz w:val="24"/>
          <w:szCs w:val="24"/>
        </w:rPr>
        <w:t>Output 1.1.3</w:t>
      </w:r>
      <w:r w:rsidRPr="007B6AAB">
        <w:rPr>
          <w:rFonts w:ascii="Tahoma" w:hAnsi="Tahoma" w:cs="Tahoma"/>
          <w:color w:val="000000"/>
          <w:sz w:val="24"/>
          <w:szCs w:val="24"/>
        </w:rPr>
        <w:t>)</w:t>
      </w:r>
      <w:r>
        <w:rPr>
          <w:rFonts w:ascii="Tahoma" w:hAnsi="Tahoma" w:cs="Tahoma"/>
          <w:color w:val="000000"/>
          <w:sz w:val="24"/>
          <w:szCs w:val="24"/>
        </w:rPr>
        <w:t>; and</w:t>
      </w:r>
      <w:r w:rsidRPr="007B6AAB">
        <w:rPr>
          <w:rFonts w:ascii="Tahoma" w:hAnsi="Tahoma" w:cs="Tahoma"/>
          <w:color w:val="000000"/>
          <w:sz w:val="24"/>
          <w:szCs w:val="24"/>
        </w:rPr>
        <w:t xml:space="preserve"> </w:t>
      </w:r>
      <w:r>
        <w:rPr>
          <w:rFonts w:ascii="Tahoma" w:hAnsi="Tahoma" w:cs="Tahoma"/>
          <w:color w:val="000000"/>
          <w:sz w:val="24"/>
          <w:szCs w:val="24"/>
        </w:rPr>
        <w:t xml:space="preserve">identify and address </w:t>
      </w:r>
      <w:r w:rsidRPr="007B6AAB">
        <w:rPr>
          <w:rFonts w:ascii="Tahoma" w:hAnsi="Tahoma" w:cs="Tahoma"/>
          <w:color w:val="000000"/>
          <w:sz w:val="24"/>
          <w:szCs w:val="24"/>
        </w:rPr>
        <w:t xml:space="preserve">barriers hindering gender participation in ILM </w:t>
      </w:r>
      <w:r>
        <w:rPr>
          <w:rFonts w:ascii="Tahoma" w:hAnsi="Tahoma" w:cs="Tahoma"/>
          <w:color w:val="000000"/>
          <w:sz w:val="24"/>
          <w:szCs w:val="24"/>
        </w:rPr>
        <w:t>approaches</w:t>
      </w:r>
      <w:r w:rsidRPr="007B6AAB">
        <w:rPr>
          <w:rFonts w:ascii="Tahoma" w:hAnsi="Tahoma" w:cs="Tahoma"/>
          <w:color w:val="000000"/>
          <w:sz w:val="24"/>
          <w:szCs w:val="24"/>
        </w:rPr>
        <w:t xml:space="preserve"> (</w:t>
      </w:r>
      <w:r w:rsidRPr="00A16032">
        <w:rPr>
          <w:rFonts w:ascii="Tahoma" w:hAnsi="Tahoma" w:cs="Tahoma"/>
          <w:b/>
          <w:color w:val="000000"/>
          <w:sz w:val="24"/>
          <w:szCs w:val="24"/>
        </w:rPr>
        <w:t>Output 1.1.4</w:t>
      </w:r>
      <w:r w:rsidRPr="007B6AAB">
        <w:rPr>
          <w:rFonts w:ascii="Tahoma" w:hAnsi="Tahoma" w:cs="Tahoma"/>
          <w:color w:val="000000"/>
          <w:sz w:val="24"/>
          <w:szCs w:val="24"/>
        </w:rPr>
        <w:t>).</w:t>
      </w:r>
      <w:r>
        <w:rPr>
          <w:rFonts w:ascii="Tahoma" w:hAnsi="Tahoma" w:cs="Tahoma"/>
          <w:color w:val="000000"/>
          <w:sz w:val="24"/>
          <w:szCs w:val="24"/>
        </w:rPr>
        <w:t xml:space="preserve"> </w:t>
      </w:r>
    </w:p>
    <w:p w:rsidR="00F96044" w:rsidRDefault="00F96044" w:rsidP="00F96044">
      <w:pPr>
        <w:spacing w:after="0" w:line="240" w:lineRule="auto"/>
        <w:jc w:val="both"/>
        <w:rPr>
          <w:rFonts w:ascii="Tahoma" w:hAnsi="Tahoma" w:cs="Tahoma"/>
          <w:color w:val="000000"/>
          <w:sz w:val="24"/>
          <w:szCs w:val="24"/>
        </w:rPr>
      </w:pPr>
    </w:p>
    <w:p w:rsidR="00F96044" w:rsidRDefault="00F51C67" w:rsidP="00F96044">
      <w:pPr>
        <w:spacing w:after="0" w:line="240" w:lineRule="auto"/>
        <w:jc w:val="both"/>
        <w:rPr>
          <w:rFonts w:ascii="Tahoma" w:hAnsi="Tahoma" w:cs="Tahoma"/>
          <w:color w:val="000000"/>
          <w:sz w:val="24"/>
          <w:szCs w:val="24"/>
        </w:rPr>
      </w:pPr>
      <w:r>
        <w:rPr>
          <w:rFonts w:ascii="Tahoma" w:hAnsi="Tahoma" w:cs="Tahoma"/>
          <w:color w:val="000000"/>
          <w:sz w:val="24"/>
          <w:szCs w:val="24"/>
        </w:rPr>
        <w:t xml:space="preserve">To address </w:t>
      </w:r>
      <w:r w:rsidR="00DF2336" w:rsidRPr="00655A21">
        <w:rPr>
          <w:rFonts w:ascii="Tahoma" w:hAnsi="Tahoma" w:cs="Tahoma"/>
          <w:color w:val="000000"/>
          <w:sz w:val="24"/>
          <w:szCs w:val="24"/>
        </w:rPr>
        <w:t>institutional, policy and legal framework</w:t>
      </w:r>
      <w:r>
        <w:rPr>
          <w:rFonts w:ascii="Tahoma" w:hAnsi="Tahoma" w:cs="Tahoma"/>
          <w:color w:val="000000"/>
          <w:sz w:val="24"/>
          <w:szCs w:val="24"/>
        </w:rPr>
        <w:t xml:space="preserve"> </w:t>
      </w:r>
      <w:r>
        <w:rPr>
          <w:rFonts w:ascii="Tahoma" w:hAnsi="Tahoma" w:cs="Tahoma"/>
          <w:color w:val="000000"/>
          <w:sz w:val="24"/>
          <w:szCs w:val="24"/>
        </w:rPr>
        <w:t>inadequacies</w:t>
      </w:r>
      <w:r w:rsidRPr="00655A21">
        <w:rPr>
          <w:rFonts w:ascii="Tahoma" w:hAnsi="Tahoma" w:cs="Tahoma"/>
          <w:color w:val="000000"/>
          <w:sz w:val="24"/>
          <w:szCs w:val="24"/>
        </w:rPr>
        <w:t xml:space="preserve"> </w:t>
      </w:r>
      <w:r w:rsidR="00DF2336">
        <w:rPr>
          <w:rFonts w:ascii="Tahoma" w:hAnsi="Tahoma" w:cs="Tahoma"/>
          <w:color w:val="000000"/>
          <w:sz w:val="24"/>
          <w:szCs w:val="24"/>
        </w:rPr>
        <w:t xml:space="preserve">reflected in continued challenges of environmental degradation, the project will </w:t>
      </w:r>
      <w:r>
        <w:rPr>
          <w:rFonts w:ascii="Tahoma" w:hAnsi="Tahoma" w:cs="Tahoma"/>
          <w:color w:val="000000" w:themeColor="text1"/>
          <w:sz w:val="24"/>
          <w:szCs w:val="24"/>
        </w:rPr>
        <w:t xml:space="preserve">strengthen the capacity </w:t>
      </w:r>
      <w:r w:rsidRPr="00A16032">
        <w:rPr>
          <w:rFonts w:ascii="Tahoma" w:hAnsi="Tahoma" w:cs="Tahoma"/>
          <w:color w:val="000000" w:themeColor="text1"/>
          <w:sz w:val="24"/>
          <w:szCs w:val="24"/>
        </w:rPr>
        <w:t>of extension workers and key local government leaders to manage natural resources within Mt. Elgon landscape</w:t>
      </w:r>
      <w:r>
        <w:rPr>
          <w:rFonts w:ascii="Tahoma" w:hAnsi="Tahoma" w:cs="Tahoma"/>
          <w:color w:val="000000" w:themeColor="text1"/>
          <w:sz w:val="24"/>
          <w:szCs w:val="24"/>
        </w:rPr>
        <w:t xml:space="preserve"> (</w:t>
      </w:r>
      <w:r w:rsidRPr="00594DE7">
        <w:rPr>
          <w:rFonts w:ascii="Tahoma" w:hAnsi="Tahoma" w:cs="Tahoma"/>
          <w:b/>
          <w:color w:val="000000" w:themeColor="text1"/>
          <w:sz w:val="24"/>
          <w:szCs w:val="24"/>
        </w:rPr>
        <w:t>Output 1.2.1</w:t>
      </w:r>
      <w:r>
        <w:rPr>
          <w:rFonts w:ascii="Tahoma" w:hAnsi="Tahoma" w:cs="Tahoma"/>
          <w:color w:val="000000" w:themeColor="text1"/>
          <w:sz w:val="24"/>
          <w:szCs w:val="24"/>
        </w:rPr>
        <w:t xml:space="preserve">); strengthen existing </w:t>
      </w:r>
      <w:r w:rsidRPr="00A16032">
        <w:rPr>
          <w:rFonts w:ascii="Tahoma" w:hAnsi="Tahoma" w:cs="Tahoma"/>
          <w:color w:val="000000" w:themeColor="text1"/>
          <w:sz w:val="24"/>
          <w:szCs w:val="24"/>
        </w:rPr>
        <w:t>structures (Mt. Elgon Stakeholder Forum, Catchment Management Committees)</w:t>
      </w:r>
      <w:r>
        <w:rPr>
          <w:rFonts w:ascii="Tahoma" w:hAnsi="Tahoma" w:cs="Tahoma"/>
          <w:color w:val="000000" w:themeColor="text1"/>
          <w:sz w:val="24"/>
          <w:szCs w:val="24"/>
        </w:rPr>
        <w:t xml:space="preserve"> to promote </w:t>
      </w:r>
      <w:r w:rsidRPr="00A16032">
        <w:rPr>
          <w:rFonts w:ascii="Tahoma" w:hAnsi="Tahoma" w:cs="Tahoma"/>
          <w:color w:val="000000" w:themeColor="text1"/>
          <w:sz w:val="24"/>
          <w:szCs w:val="24"/>
        </w:rPr>
        <w:t>inter-institution coordination and collective action</w:t>
      </w:r>
      <w:r>
        <w:rPr>
          <w:rFonts w:ascii="Tahoma" w:hAnsi="Tahoma" w:cs="Tahoma"/>
          <w:color w:val="000000" w:themeColor="text1"/>
          <w:sz w:val="24"/>
          <w:szCs w:val="24"/>
        </w:rPr>
        <w:t xml:space="preserve"> (</w:t>
      </w:r>
      <w:r w:rsidRPr="00594DE7">
        <w:rPr>
          <w:rFonts w:ascii="Tahoma" w:hAnsi="Tahoma" w:cs="Tahoma"/>
          <w:b/>
          <w:color w:val="000000" w:themeColor="text1"/>
          <w:sz w:val="24"/>
          <w:szCs w:val="24"/>
        </w:rPr>
        <w:t>Output 1.2.2</w:t>
      </w:r>
      <w:r>
        <w:rPr>
          <w:rFonts w:ascii="Tahoma" w:hAnsi="Tahoma" w:cs="Tahoma"/>
          <w:color w:val="000000" w:themeColor="text1"/>
          <w:sz w:val="24"/>
          <w:szCs w:val="24"/>
        </w:rPr>
        <w:t xml:space="preserve">); and strengthen governance, </w:t>
      </w:r>
      <w:r w:rsidRPr="00A16032">
        <w:rPr>
          <w:rFonts w:ascii="Tahoma" w:hAnsi="Tahoma" w:cs="Tahoma"/>
          <w:color w:val="000000" w:themeColor="text1"/>
          <w:sz w:val="24"/>
          <w:szCs w:val="24"/>
        </w:rPr>
        <w:t>enforcement of laws and compliance monitoring at landscape level</w:t>
      </w:r>
      <w:r>
        <w:rPr>
          <w:rFonts w:ascii="Tahoma" w:hAnsi="Tahoma" w:cs="Tahoma"/>
          <w:color w:val="000000" w:themeColor="text1"/>
          <w:sz w:val="24"/>
          <w:szCs w:val="24"/>
        </w:rPr>
        <w:t xml:space="preserve"> </w:t>
      </w:r>
      <w:r w:rsidRPr="00A16032">
        <w:rPr>
          <w:rFonts w:ascii="Tahoma" w:hAnsi="Tahoma" w:cs="Tahoma"/>
          <w:color w:val="000000" w:themeColor="text1"/>
          <w:sz w:val="24"/>
          <w:szCs w:val="24"/>
        </w:rPr>
        <w:t>to improve the regulatory environment</w:t>
      </w:r>
      <w:r>
        <w:rPr>
          <w:rFonts w:ascii="Tahoma" w:hAnsi="Tahoma" w:cs="Tahoma"/>
          <w:color w:val="000000" w:themeColor="text1"/>
          <w:sz w:val="24"/>
          <w:szCs w:val="24"/>
        </w:rPr>
        <w:t xml:space="preserve"> (</w:t>
      </w:r>
      <w:r w:rsidRPr="00594DE7">
        <w:rPr>
          <w:rFonts w:ascii="Tahoma" w:hAnsi="Tahoma" w:cs="Tahoma"/>
          <w:b/>
          <w:color w:val="000000" w:themeColor="text1"/>
          <w:sz w:val="24"/>
          <w:szCs w:val="24"/>
        </w:rPr>
        <w:t>Output 1.2.3</w:t>
      </w:r>
      <w:r>
        <w:rPr>
          <w:rFonts w:ascii="Tahoma" w:hAnsi="Tahoma" w:cs="Tahoma"/>
          <w:color w:val="000000" w:themeColor="text1"/>
          <w:sz w:val="24"/>
          <w:szCs w:val="24"/>
        </w:rPr>
        <w:t>).</w:t>
      </w:r>
      <w:r w:rsidR="00DF2336">
        <w:rPr>
          <w:rFonts w:ascii="Tahoma" w:hAnsi="Tahoma" w:cs="Tahoma"/>
          <w:color w:val="000000"/>
          <w:sz w:val="24"/>
          <w:szCs w:val="24"/>
        </w:rPr>
        <w:t xml:space="preserve"> </w:t>
      </w:r>
    </w:p>
    <w:p w:rsidR="000609F4" w:rsidRDefault="00DF2336" w:rsidP="00F96044">
      <w:pPr>
        <w:spacing w:after="0"/>
        <w:jc w:val="both"/>
        <w:rPr>
          <w:rFonts w:ascii="Tahoma" w:hAnsi="Tahoma" w:cs="Tahoma"/>
          <w:sz w:val="24"/>
          <w:szCs w:val="24"/>
        </w:rPr>
      </w:pPr>
      <w:r>
        <w:rPr>
          <w:rFonts w:ascii="Tahoma" w:hAnsi="Tahoma" w:cs="Tahoma"/>
          <w:color w:val="000000"/>
          <w:sz w:val="24"/>
          <w:szCs w:val="24"/>
        </w:rPr>
        <w:t xml:space="preserve">  </w:t>
      </w:r>
    </w:p>
    <w:p w:rsidR="000609F4" w:rsidRDefault="000609F4" w:rsidP="00F96044">
      <w:pPr>
        <w:spacing w:after="0" w:line="240" w:lineRule="auto"/>
        <w:jc w:val="both"/>
        <w:rPr>
          <w:rFonts w:ascii="Tahoma" w:hAnsi="Tahoma" w:cs="Tahoma"/>
          <w:color w:val="000000"/>
          <w:sz w:val="24"/>
          <w:szCs w:val="24"/>
        </w:rPr>
      </w:pPr>
      <w:r w:rsidRPr="000609F4">
        <w:rPr>
          <w:rFonts w:ascii="Tahoma" w:hAnsi="Tahoma" w:cs="Tahoma"/>
          <w:b/>
          <w:sz w:val="24"/>
          <w:szCs w:val="24"/>
        </w:rPr>
        <w:t xml:space="preserve">Component </w:t>
      </w:r>
      <w:r w:rsidR="003F787A">
        <w:rPr>
          <w:rFonts w:ascii="Tahoma" w:hAnsi="Tahoma" w:cs="Tahoma"/>
          <w:b/>
          <w:sz w:val="24"/>
          <w:szCs w:val="24"/>
        </w:rPr>
        <w:t>2</w:t>
      </w:r>
      <w:r>
        <w:rPr>
          <w:rFonts w:ascii="Tahoma" w:hAnsi="Tahoma" w:cs="Tahoma"/>
          <w:sz w:val="24"/>
          <w:szCs w:val="24"/>
        </w:rPr>
        <w:t xml:space="preserve">: </w:t>
      </w:r>
      <w:r w:rsidRPr="00542080">
        <w:rPr>
          <w:rFonts w:ascii="Tahoma" w:hAnsi="Tahoma" w:cs="Tahoma"/>
          <w:sz w:val="24"/>
          <w:szCs w:val="24"/>
        </w:rPr>
        <w:t>Sustainable coffee and staple crops production practices and responsible value chains</w:t>
      </w:r>
      <w:r w:rsidR="00594DE7">
        <w:rPr>
          <w:rFonts w:ascii="Tahoma" w:hAnsi="Tahoma" w:cs="Tahoma"/>
          <w:sz w:val="24"/>
          <w:szCs w:val="24"/>
        </w:rPr>
        <w:t xml:space="preserve">. </w:t>
      </w:r>
      <w:r w:rsidR="003552ED" w:rsidRPr="003552ED">
        <w:rPr>
          <w:rFonts w:ascii="Tahoma" w:hAnsi="Tahoma" w:cs="Tahoma"/>
          <w:color w:val="000000"/>
          <w:sz w:val="24"/>
          <w:szCs w:val="24"/>
        </w:rPr>
        <w:t xml:space="preserve">The diffusion of ILM and SLM into the priority sectors of Agriculture, Forestry and Land will be done by influencing policy through evidence-based action that shows </w:t>
      </w:r>
      <w:r w:rsidR="003552ED">
        <w:rPr>
          <w:rFonts w:ascii="Tahoma" w:hAnsi="Tahoma" w:cs="Tahoma"/>
          <w:color w:val="000000"/>
          <w:sz w:val="24"/>
          <w:szCs w:val="24"/>
        </w:rPr>
        <w:t>increased</w:t>
      </w:r>
      <w:r w:rsidR="003552ED" w:rsidRPr="003552ED">
        <w:rPr>
          <w:rFonts w:ascii="Tahoma" w:hAnsi="Tahoma" w:cs="Tahoma"/>
          <w:color w:val="000000"/>
          <w:sz w:val="24"/>
          <w:szCs w:val="24"/>
        </w:rPr>
        <w:t xml:space="preserve"> adoption of sustainable coffee and staple crops production practices in the Mt. Elgon landscape (</w:t>
      </w:r>
      <w:r w:rsidR="003552ED" w:rsidRPr="003552ED">
        <w:rPr>
          <w:rFonts w:ascii="Tahoma" w:hAnsi="Tahoma" w:cs="Tahoma"/>
          <w:b/>
          <w:color w:val="000000"/>
          <w:sz w:val="24"/>
          <w:szCs w:val="24"/>
        </w:rPr>
        <w:t>Outcome 2.1</w:t>
      </w:r>
      <w:r w:rsidR="003552ED" w:rsidRPr="003552ED">
        <w:rPr>
          <w:rFonts w:ascii="Tahoma" w:hAnsi="Tahoma" w:cs="Tahoma"/>
          <w:color w:val="000000"/>
          <w:sz w:val="24"/>
          <w:szCs w:val="24"/>
        </w:rPr>
        <w:t xml:space="preserve">) and </w:t>
      </w:r>
      <w:r w:rsidR="003552ED">
        <w:rPr>
          <w:rFonts w:ascii="Tahoma" w:hAnsi="Tahoma" w:cs="Tahoma"/>
          <w:color w:val="000000"/>
          <w:sz w:val="24"/>
          <w:szCs w:val="24"/>
        </w:rPr>
        <w:t>increased share of coffee and staple crops production</w:t>
      </w:r>
      <w:r w:rsidR="003552ED" w:rsidRPr="003552ED">
        <w:rPr>
          <w:rFonts w:ascii="Tahoma" w:hAnsi="Tahoma" w:cs="Tahoma"/>
          <w:color w:val="000000"/>
          <w:sz w:val="24"/>
          <w:szCs w:val="24"/>
        </w:rPr>
        <w:t xml:space="preserve"> </w:t>
      </w:r>
      <w:r w:rsidR="003552ED" w:rsidRPr="003552ED">
        <w:rPr>
          <w:rFonts w:ascii="Tahoma" w:hAnsi="Tahoma" w:cs="Tahoma"/>
          <w:color w:val="000000" w:themeColor="text1"/>
          <w:sz w:val="24"/>
          <w:szCs w:val="24"/>
        </w:rPr>
        <w:t>from Mt. Elgon region being marketed through responsible value chains</w:t>
      </w:r>
      <w:r w:rsidR="003552ED" w:rsidRPr="003552ED">
        <w:rPr>
          <w:rFonts w:ascii="Tahoma" w:hAnsi="Tahoma" w:cs="Tahoma"/>
          <w:color w:val="000000"/>
          <w:sz w:val="24"/>
          <w:szCs w:val="24"/>
        </w:rPr>
        <w:t xml:space="preserve"> (</w:t>
      </w:r>
      <w:r w:rsidR="003552ED" w:rsidRPr="003552ED">
        <w:rPr>
          <w:rFonts w:ascii="Tahoma" w:hAnsi="Tahoma" w:cs="Tahoma"/>
          <w:b/>
          <w:color w:val="000000"/>
          <w:sz w:val="24"/>
          <w:szCs w:val="24"/>
        </w:rPr>
        <w:t>Outcome 2.2</w:t>
      </w:r>
      <w:r w:rsidR="003552ED" w:rsidRPr="003552ED">
        <w:rPr>
          <w:rFonts w:ascii="Tahoma" w:hAnsi="Tahoma" w:cs="Tahoma"/>
          <w:color w:val="000000"/>
          <w:sz w:val="24"/>
          <w:szCs w:val="24"/>
        </w:rPr>
        <w:t>).</w:t>
      </w:r>
      <w:r w:rsidR="003552ED">
        <w:rPr>
          <w:rFonts w:ascii="Tahoma" w:hAnsi="Tahoma" w:cs="Tahoma"/>
          <w:color w:val="000000"/>
          <w:sz w:val="24"/>
          <w:szCs w:val="24"/>
        </w:rPr>
        <w:t xml:space="preserve"> Outcome 2.1 </w:t>
      </w:r>
      <w:r w:rsidR="003552ED">
        <w:rPr>
          <w:rFonts w:ascii="Tahoma" w:hAnsi="Tahoma" w:cs="Tahoma"/>
          <w:color w:val="000000" w:themeColor="text1"/>
        </w:rPr>
        <w:t xml:space="preserve">will be achieved by: </w:t>
      </w:r>
      <w:r w:rsidR="003552ED" w:rsidRPr="00594DE7">
        <w:rPr>
          <w:rFonts w:ascii="Tahoma" w:hAnsi="Tahoma" w:cs="Tahoma"/>
          <w:color w:val="000000"/>
          <w:sz w:val="24"/>
          <w:szCs w:val="24"/>
        </w:rPr>
        <w:t>(i) promoting highland specific climate-smart agriculture and SLM practices, including on-farm diversification (</w:t>
      </w:r>
      <w:r w:rsidR="003552ED" w:rsidRPr="00594DE7">
        <w:rPr>
          <w:rFonts w:ascii="Tahoma" w:hAnsi="Tahoma" w:cs="Tahoma"/>
          <w:b/>
          <w:color w:val="000000"/>
          <w:sz w:val="24"/>
          <w:szCs w:val="24"/>
        </w:rPr>
        <w:t>Output 2.1.1</w:t>
      </w:r>
      <w:r w:rsidR="003552ED" w:rsidRPr="00594DE7">
        <w:rPr>
          <w:rFonts w:ascii="Tahoma" w:hAnsi="Tahoma" w:cs="Tahoma"/>
          <w:color w:val="000000"/>
          <w:sz w:val="24"/>
          <w:szCs w:val="24"/>
        </w:rPr>
        <w:t>)</w:t>
      </w:r>
      <w:r w:rsidR="003552ED">
        <w:rPr>
          <w:rFonts w:ascii="Tahoma" w:hAnsi="Tahoma" w:cs="Tahoma"/>
          <w:color w:val="000000"/>
          <w:sz w:val="24"/>
          <w:szCs w:val="24"/>
        </w:rPr>
        <w:t>;</w:t>
      </w:r>
      <w:r w:rsidR="003552ED" w:rsidRPr="00594DE7">
        <w:rPr>
          <w:rFonts w:ascii="Tahoma" w:hAnsi="Tahoma" w:cs="Tahoma"/>
          <w:color w:val="000000"/>
          <w:sz w:val="24"/>
          <w:szCs w:val="24"/>
        </w:rPr>
        <w:t xml:space="preserve"> (ii) creating incentives (revolving funds and credit schemes) in conjunction with the private sector for sustainable production of </w:t>
      </w:r>
      <w:r w:rsidR="003552ED">
        <w:rPr>
          <w:rFonts w:ascii="Tahoma" w:hAnsi="Tahoma" w:cs="Tahoma"/>
          <w:color w:val="000000"/>
          <w:sz w:val="24"/>
          <w:szCs w:val="24"/>
        </w:rPr>
        <w:t xml:space="preserve">targeted </w:t>
      </w:r>
      <w:r w:rsidR="003552ED" w:rsidRPr="00594DE7">
        <w:rPr>
          <w:rFonts w:ascii="Tahoma" w:hAnsi="Tahoma" w:cs="Tahoma"/>
          <w:color w:val="000000"/>
          <w:sz w:val="24"/>
          <w:szCs w:val="24"/>
        </w:rPr>
        <w:t>crops and their marketing (</w:t>
      </w:r>
      <w:r w:rsidR="003552ED" w:rsidRPr="00594DE7">
        <w:rPr>
          <w:rFonts w:ascii="Tahoma" w:hAnsi="Tahoma" w:cs="Tahoma"/>
          <w:b/>
          <w:color w:val="000000"/>
          <w:sz w:val="24"/>
          <w:szCs w:val="24"/>
        </w:rPr>
        <w:t>Output 2.1.2</w:t>
      </w:r>
      <w:r w:rsidR="003552ED" w:rsidRPr="00594DE7">
        <w:rPr>
          <w:rFonts w:ascii="Tahoma" w:hAnsi="Tahoma" w:cs="Tahoma"/>
          <w:color w:val="000000"/>
          <w:sz w:val="24"/>
          <w:szCs w:val="24"/>
        </w:rPr>
        <w:t>)</w:t>
      </w:r>
      <w:r w:rsidR="003552ED">
        <w:rPr>
          <w:rFonts w:ascii="Tahoma" w:hAnsi="Tahoma" w:cs="Tahoma"/>
          <w:color w:val="000000"/>
          <w:sz w:val="24"/>
          <w:szCs w:val="24"/>
        </w:rPr>
        <w:t>;</w:t>
      </w:r>
      <w:r w:rsidR="003552ED" w:rsidRPr="00594DE7">
        <w:rPr>
          <w:rFonts w:ascii="Tahoma" w:hAnsi="Tahoma" w:cs="Tahoma"/>
          <w:color w:val="000000"/>
          <w:sz w:val="24"/>
          <w:szCs w:val="24"/>
        </w:rPr>
        <w:t xml:space="preserve"> and (iii) building the capacity of farmers, extension workers and other actors to apply sustainable coffee standards along the coffee value chain (</w:t>
      </w:r>
      <w:r w:rsidR="003552ED" w:rsidRPr="00594DE7">
        <w:rPr>
          <w:rFonts w:ascii="Tahoma" w:hAnsi="Tahoma" w:cs="Tahoma"/>
          <w:b/>
          <w:color w:val="000000"/>
          <w:sz w:val="24"/>
          <w:szCs w:val="24"/>
        </w:rPr>
        <w:t>Output 2.1.3</w:t>
      </w:r>
      <w:r w:rsidR="003552ED" w:rsidRPr="00594DE7">
        <w:rPr>
          <w:rFonts w:ascii="Tahoma" w:hAnsi="Tahoma" w:cs="Tahoma"/>
          <w:color w:val="000000"/>
          <w:sz w:val="24"/>
          <w:szCs w:val="24"/>
        </w:rPr>
        <w:t>)</w:t>
      </w:r>
      <w:r w:rsidR="003552ED">
        <w:rPr>
          <w:rFonts w:ascii="Tahoma" w:hAnsi="Tahoma" w:cs="Tahoma"/>
          <w:color w:val="000000"/>
          <w:sz w:val="24"/>
          <w:szCs w:val="24"/>
        </w:rPr>
        <w:t xml:space="preserve">. </w:t>
      </w:r>
      <w:r w:rsidR="000D33B2">
        <w:rPr>
          <w:rFonts w:ascii="Tahoma" w:hAnsi="Tahoma" w:cs="Tahoma"/>
          <w:color w:val="000000"/>
          <w:sz w:val="24"/>
          <w:szCs w:val="24"/>
        </w:rPr>
        <w:t>And,</w:t>
      </w:r>
      <w:r w:rsidR="003552ED">
        <w:rPr>
          <w:rFonts w:ascii="Tahoma" w:hAnsi="Tahoma" w:cs="Tahoma"/>
          <w:color w:val="000000"/>
          <w:sz w:val="24"/>
          <w:szCs w:val="24"/>
        </w:rPr>
        <w:t xml:space="preserve"> Outcome 2.2 </w:t>
      </w:r>
      <w:r w:rsidR="003552ED">
        <w:rPr>
          <w:rFonts w:ascii="Tahoma" w:hAnsi="Tahoma" w:cs="Tahoma"/>
          <w:color w:val="000000" w:themeColor="text1"/>
        </w:rPr>
        <w:t xml:space="preserve">will be achieved by: </w:t>
      </w:r>
      <w:r w:rsidR="003552ED" w:rsidRPr="003552ED">
        <w:rPr>
          <w:rFonts w:ascii="Tahoma" w:hAnsi="Tahoma" w:cs="Tahoma"/>
          <w:color w:val="000000"/>
          <w:sz w:val="24"/>
          <w:szCs w:val="24"/>
        </w:rPr>
        <w:t>(i) building the capacity of the smallholder farmers (women and men) to participate in the coffee and food crop value chains (</w:t>
      </w:r>
      <w:r w:rsidR="003552ED" w:rsidRPr="003552ED">
        <w:rPr>
          <w:rFonts w:ascii="Tahoma" w:hAnsi="Tahoma" w:cs="Tahoma"/>
          <w:b/>
          <w:color w:val="000000"/>
          <w:sz w:val="24"/>
          <w:szCs w:val="24"/>
        </w:rPr>
        <w:t>Output 2.2.1</w:t>
      </w:r>
      <w:r w:rsidR="003552ED" w:rsidRPr="003552ED">
        <w:rPr>
          <w:rFonts w:ascii="Tahoma" w:hAnsi="Tahoma" w:cs="Tahoma"/>
          <w:color w:val="000000"/>
          <w:sz w:val="24"/>
          <w:szCs w:val="24"/>
        </w:rPr>
        <w:t xml:space="preserve">), </w:t>
      </w:r>
      <w:r w:rsidR="003552ED" w:rsidRPr="003552ED">
        <w:rPr>
          <w:rFonts w:ascii="Tahoma" w:hAnsi="Tahoma" w:cs="Tahoma"/>
          <w:color w:val="000000"/>
          <w:sz w:val="24"/>
          <w:szCs w:val="24"/>
        </w:rPr>
        <w:lastRenderedPageBreak/>
        <w:t>(ii) developing and strengthening coffee and food crop value chains and linking them to markets (</w:t>
      </w:r>
      <w:r w:rsidR="003552ED" w:rsidRPr="003552ED">
        <w:rPr>
          <w:rFonts w:ascii="Tahoma" w:hAnsi="Tahoma" w:cs="Tahoma"/>
          <w:b/>
          <w:color w:val="000000"/>
          <w:sz w:val="24"/>
          <w:szCs w:val="24"/>
        </w:rPr>
        <w:t>Output 2.2.2</w:t>
      </w:r>
      <w:r w:rsidR="003552ED" w:rsidRPr="003552ED">
        <w:rPr>
          <w:rFonts w:ascii="Tahoma" w:hAnsi="Tahoma" w:cs="Tahoma"/>
          <w:color w:val="000000"/>
          <w:sz w:val="24"/>
          <w:szCs w:val="24"/>
        </w:rPr>
        <w:t>), and (iv) developing and disseminating protocols for sustainable coffee production so as to influence policy (</w:t>
      </w:r>
      <w:r w:rsidR="003552ED" w:rsidRPr="003552ED">
        <w:rPr>
          <w:rFonts w:ascii="Tahoma" w:hAnsi="Tahoma" w:cs="Tahoma"/>
          <w:b/>
          <w:color w:val="000000"/>
          <w:sz w:val="24"/>
          <w:szCs w:val="24"/>
        </w:rPr>
        <w:t>Output 2.2.3</w:t>
      </w:r>
      <w:r w:rsidR="003552ED" w:rsidRPr="003552ED">
        <w:rPr>
          <w:rFonts w:ascii="Tahoma" w:hAnsi="Tahoma" w:cs="Tahoma"/>
          <w:color w:val="000000"/>
          <w:sz w:val="24"/>
          <w:szCs w:val="24"/>
        </w:rPr>
        <w:t>).</w:t>
      </w:r>
      <w:r w:rsidR="003552ED">
        <w:rPr>
          <w:rFonts w:ascii="Tahoma" w:hAnsi="Tahoma" w:cs="Tahoma"/>
          <w:color w:val="000000"/>
          <w:sz w:val="24"/>
          <w:szCs w:val="24"/>
        </w:rPr>
        <w:t xml:space="preserve"> </w:t>
      </w:r>
    </w:p>
    <w:p w:rsidR="00F96044" w:rsidRPr="003552ED" w:rsidRDefault="00F96044" w:rsidP="00F96044">
      <w:pPr>
        <w:spacing w:after="0"/>
        <w:jc w:val="both"/>
        <w:rPr>
          <w:rFonts w:ascii="Tahoma" w:hAnsi="Tahoma" w:cs="Tahoma"/>
          <w:sz w:val="24"/>
          <w:szCs w:val="24"/>
        </w:rPr>
      </w:pPr>
    </w:p>
    <w:p w:rsidR="000609F4" w:rsidRDefault="000609F4" w:rsidP="00F96044">
      <w:pPr>
        <w:spacing w:after="0" w:line="240" w:lineRule="auto"/>
        <w:jc w:val="both"/>
        <w:rPr>
          <w:rFonts w:ascii="Tahoma" w:hAnsi="Tahoma" w:cs="Tahoma"/>
          <w:color w:val="000000" w:themeColor="text1"/>
          <w:sz w:val="24"/>
          <w:szCs w:val="24"/>
        </w:rPr>
      </w:pPr>
      <w:r w:rsidRPr="000609F4">
        <w:rPr>
          <w:rFonts w:ascii="Tahoma" w:hAnsi="Tahoma" w:cs="Tahoma"/>
          <w:b/>
          <w:sz w:val="24"/>
          <w:szCs w:val="24"/>
        </w:rPr>
        <w:t xml:space="preserve">Component </w:t>
      </w:r>
      <w:r w:rsidR="003F787A">
        <w:rPr>
          <w:rFonts w:ascii="Tahoma" w:hAnsi="Tahoma" w:cs="Tahoma"/>
          <w:b/>
          <w:sz w:val="24"/>
          <w:szCs w:val="24"/>
        </w:rPr>
        <w:t>3</w:t>
      </w:r>
      <w:r>
        <w:rPr>
          <w:rFonts w:ascii="Tahoma" w:hAnsi="Tahoma" w:cs="Tahoma"/>
          <w:sz w:val="24"/>
          <w:szCs w:val="24"/>
        </w:rPr>
        <w:t xml:space="preserve">: </w:t>
      </w:r>
      <w:r w:rsidRPr="00542080">
        <w:rPr>
          <w:rFonts w:ascii="Tahoma" w:hAnsi="Tahoma" w:cs="Tahoma"/>
          <w:sz w:val="24"/>
          <w:szCs w:val="24"/>
        </w:rPr>
        <w:t>Natural habitat restoration</w:t>
      </w:r>
      <w:r w:rsidR="003552ED">
        <w:rPr>
          <w:rFonts w:ascii="Tahoma" w:hAnsi="Tahoma" w:cs="Tahoma"/>
          <w:sz w:val="24"/>
          <w:szCs w:val="24"/>
        </w:rPr>
        <w:t>.</w:t>
      </w:r>
      <w:r w:rsidR="00234384">
        <w:rPr>
          <w:rFonts w:ascii="Tahoma" w:hAnsi="Tahoma" w:cs="Tahoma"/>
          <w:sz w:val="24"/>
          <w:szCs w:val="24"/>
        </w:rPr>
        <w:t xml:space="preserve"> </w:t>
      </w:r>
      <w:r w:rsidR="00234384" w:rsidRPr="00234384">
        <w:rPr>
          <w:rFonts w:ascii="Tahoma" w:hAnsi="Tahoma" w:cs="Tahoma"/>
          <w:color w:val="000000"/>
          <w:sz w:val="24"/>
          <w:szCs w:val="24"/>
        </w:rPr>
        <w:t xml:space="preserve">Under this component, degraded forests, fragile lands and unstable slopes will be </w:t>
      </w:r>
      <w:r w:rsidR="00234384">
        <w:rPr>
          <w:rFonts w:ascii="Tahoma" w:hAnsi="Tahoma" w:cs="Tahoma"/>
          <w:color w:val="000000"/>
          <w:sz w:val="24"/>
          <w:szCs w:val="24"/>
        </w:rPr>
        <w:t>restored</w:t>
      </w:r>
      <w:r w:rsidR="00234384" w:rsidRPr="00234384">
        <w:rPr>
          <w:rFonts w:ascii="Tahoma" w:hAnsi="Tahoma" w:cs="Tahoma"/>
          <w:color w:val="000000"/>
          <w:sz w:val="24"/>
          <w:szCs w:val="24"/>
        </w:rPr>
        <w:t xml:space="preserve"> to improve biodiversity conservation, ecosystem services and carbon stocks.</w:t>
      </w:r>
      <w:r w:rsidR="002D029C">
        <w:rPr>
          <w:rFonts w:ascii="Tahoma" w:hAnsi="Tahoma" w:cs="Tahoma"/>
          <w:color w:val="000000"/>
          <w:sz w:val="24"/>
          <w:szCs w:val="24"/>
        </w:rPr>
        <w:t xml:space="preserve"> This will be done to improve the </w:t>
      </w:r>
      <w:r w:rsidR="002D029C" w:rsidRPr="000D33B2">
        <w:rPr>
          <w:rFonts w:ascii="Tahoma" w:hAnsi="Tahoma" w:cs="Tahoma"/>
          <w:color w:val="000000" w:themeColor="text1"/>
          <w:sz w:val="24"/>
          <w:szCs w:val="24"/>
        </w:rPr>
        <w:t xml:space="preserve">condition of habitats </w:t>
      </w:r>
      <w:r w:rsidR="002D029C">
        <w:rPr>
          <w:rFonts w:ascii="Tahoma" w:hAnsi="Tahoma" w:cs="Tahoma"/>
          <w:color w:val="000000" w:themeColor="text1"/>
          <w:sz w:val="24"/>
          <w:szCs w:val="24"/>
        </w:rPr>
        <w:t xml:space="preserve">to </w:t>
      </w:r>
      <w:r w:rsidR="002D029C" w:rsidRPr="000D33B2">
        <w:rPr>
          <w:rFonts w:ascii="Tahoma" w:hAnsi="Tahoma" w:cs="Tahoma"/>
          <w:color w:val="000000" w:themeColor="text1"/>
          <w:sz w:val="24"/>
          <w:szCs w:val="24"/>
        </w:rPr>
        <w:t>ensur</w:t>
      </w:r>
      <w:r w:rsidR="002D029C">
        <w:rPr>
          <w:rFonts w:ascii="Tahoma" w:hAnsi="Tahoma" w:cs="Tahoma"/>
          <w:color w:val="000000" w:themeColor="text1"/>
          <w:sz w:val="24"/>
          <w:szCs w:val="24"/>
        </w:rPr>
        <w:t>e</w:t>
      </w:r>
      <w:r w:rsidR="002D029C" w:rsidRPr="000D33B2">
        <w:rPr>
          <w:rFonts w:ascii="Tahoma" w:hAnsi="Tahoma" w:cs="Tahoma"/>
          <w:color w:val="000000" w:themeColor="text1"/>
          <w:sz w:val="24"/>
          <w:szCs w:val="24"/>
        </w:rPr>
        <w:t xml:space="preserve"> biodiversity conservation, preservation of ecosystem services and maintenance of carbon stocks</w:t>
      </w:r>
      <w:r w:rsidR="002D029C">
        <w:rPr>
          <w:rFonts w:ascii="Tahoma" w:hAnsi="Tahoma" w:cs="Tahoma"/>
          <w:color w:val="000000" w:themeColor="text1"/>
          <w:sz w:val="24"/>
          <w:szCs w:val="24"/>
        </w:rPr>
        <w:t xml:space="preserve"> (</w:t>
      </w:r>
      <w:r w:rsidR="002D029C" w:rsidRPr="002D029C">
        <w:rPr>
          <w:rFonts w:ascii="Tahoma" w:hAnsi="Tahoma" w:cs="Tahoma"/>
          <w:b/>
          <w:color w:val="000000" w:themeColor="text1"/>
          <w:sz w:val="24"/>
          <w:szCs w:val="24"/>
        </w:rPr>
        <w:t>Outcome 3.1</w:t>
      </w:r>
      <w:r w:rsidR="002D029C">
        <w:rPr>
          <w:rFonts w:ascii="Tahoma" w:hAnsi="Tahoma" w:cs="Tahoma"/>
          <w:color w:val="000000" w:themeColor="text1"/>
          <w:sz w:val="24"/>
          <w:szCs w:val="24"/>
        </w:rPr>
        <w:t>)</w:t>
      </w:r>
      <w:r w:rsidR="00D5240F">
        <w:rPr>
          <w:rFonts w:ascii="Tahoma" w:hAnsi="Tahoma" w:cs="Tahoma"/>
          <w:color w:val="000000" w:themeColor="text1"/>
          <w:sz w:val="24"/>
          <w:szCs w:val="24"/>
        </w:rPr>
        <w:t>.</w:t>
      </w:r>
      <w:r w:rsidR="002D029C">
        <w:rPr>
          <w:rFonts w:ascii="Tahoma" w:hAnsi="Tahoma" w:cs="Tahoma"/>
          <w:color w:val="000000" w:themeColor="text1"/>
          <w:sz w:val="24"/>
          <w:szCs w:val="24"/>
        </w:rPr>
        <w:t xml:space="preserve"> </w:t>
      </w:r>
      <w:r w:rsidR="00F51C67">
        <w:rPr>
          <w:rFonts w:ascii="Tahoma" w:hAnsi="Tahoma" w:cs="Tahoma"/>
          <w:color w:val="000000" w:themeColor="text1"/>
          <w:sz w:val="24"/>
          <w:szCs w:val="24"/>
        </w:rPr>
        <w:t>Improving habitat conditions</w:t>
      </w:r>
      <w:r w:rsidR="002D029C">
        <w:rPr>
          <w:rFonts w:ascii="Tahoma" w:hAnsi="Tahoma" w:cs="Tahoma"/>
          <w:color w:val="000000" w:themeColor="text1"/>
          <w:sz w:val="24"/>
          <w:szCs w:val="24"/>
        </w:rPr>
        <w:t xml:space="preserve"> will be achieved by </w:t>
      </w:r>
      <w:r w:rsidR="00D5240F">
        <w:rPr>
          <w:rFonts w:ascii="Tahoma" w:hAnsi="Tahoma" w:cs="Tahoma"/>
          <w:color w:val="000000" w:themeColor="text1"/>
          <w:sz w:val="24"/>
          <w:szCs w:val="24"/>
        </w:rPr>
        <w:t xml:space="preserve">undertaking </w:t>
      </w:r>
      <w:r w:rsidR="002D029C">
        <w:rPr>
          <w:rFonts w:ascii="Tahoma" w:hAnsi="Tahoma" w:cs="Tahoma"/>
          <w:color w:val="000000" w:themeColor="text1"/>
          <w:sz w:val="24"/>
          <w:szCs w:val="24"/>
        </w:rPr>
        <w:t>sustainabl</w:t>
      </w:r>
      <w:r w:rsidR="00D5240F">
        <w:rPr>
          <w:rFonts w:ascii="Tahoma" w:hAnsi="Tahoma" w:cs="Tahoma"/>
          <w:color w:val="000000" w:themeColor="text1"/>
          <w:sz w:val="24"/>
          <w:szCs w:val="24"/>
        </w:rPr>
        <w:t>e</w:t>
      </w:r>
      <w:r w:rsidR="002D029C">
        <w:rPr>
          <w:rFonts w:ascii="Tahoma" w:hAnsi="Tahoma" w:cs="Tahoma"/>
          <w:color w:val="000000" w:themeColor="text1"/>
          <w:sz w:val="24"/>
          <w:szCs w:val="24"/>
        </w:rPr>
        <w:t xml:space="preserve"> restor</w:t>
      </w:r>
      <w:r w:rsidR="00D5240F">
        <w:rPr>
          <w:rFonts w:ascii="Tahoma" w:hAnsi="Tahoma" w:cs="Tahoma"/>
          <w:color w:val="000000" w:themeColor="text1"/>
          <w:sz w:val="24"/>
          <w:szCs w:val="24"/>
        </w:rPr>
        <w:t>ation of</w:t>
      </w:r>
      <w:r w:rsidR="002D029C">
        <w:rPr>
          <w:rFonts w:ascii="Tahoma" w:hAnsi="Tahoma" w:cs="Tahoma"/>
          <w:color w:val="000000" w:themeColor="text1"/>
          <w:sz w:val="24"/>
          <w:szCs w:val="24"/>
        </w:rPr>
        <w:t xml:space="preserve"> 20,000 ha of </w:t>
      </w:r>
      <w:r w:rsidR="002D029C" w:rsidRPr="000D33B2">
        <w:rPr>
          <w:rFonts w:ascii="Tahoma" w:hAnsi="Tahoma" w:cs="Tahoma"/>
          <w:color w:val="000000"/>
          <w:sz w:val="24"/>
          <w:szCs w:val="24"/>
        </w:rPr>
        <w:t>degraded forests and wetlands</w:t>
      </w:r>
      <w:r w:rsidR="002D029C" w:rsidRPr="000D33B2">
        <w:rPr>
          <w:rFonts w:ascii="Tahoma" w:hAnsi="Tahoma" w:cs="Tahoma"/>
          <w:i/>
          <w:color w:val="000000"/>
          <w:sz w:val="24"/>
          <w:szCs w:val="24"/>
        </w:rPr>
        <w:t xml:space="preserve"> </w:t>
      </w:r>
      <w:r w:rsidR="002D029C" w:rsidRPr="000D33B2">
        <w:rPr>
          <w:rFonts w:ascii="Tahoma" w:hAnsi="Tahoma" w:cs="Tahoma"/>
          <w:color w:val="000000" w:themeColor="text1"/>
          <w:sz w:val="24"/>
          <w:szCs w:val="24"/>
        </w:rPr>
        <w:t>in the nine project districts (</w:t>
      </w:r>
      <w:r w:rsidR="002D029C" w:rsidRPr="002D029C">
        <w:rPr>
          <w:rFonts w:ascii="Tahoma" w:hAnsi="Tahoma" w:cs="Tahoma"/>
          <w:b/>
          <w:color w:val="000000"/>
          <w:sz w:val="24"/>
          <w:szCs w:val="24"/>
        </w:rPr>
        <w:t>Output 3.1.1</w:t>
      </w:r>
      <w:r w:rsidR="002D029C" w:rsidRPr="000D33B2">
        <w:rPr>
          <w:rFonts w:ascii="Tahoma" w:hAnsi="Tahoma" w:cs="Tahoma"/>
          <w:color w:val="000000" w:themeColor="text1"/>
          <w:sz w:val="24"/>
          <w:szCs w:val="24"/>
        </w:rPr>
        <w:t>)</w:t>
      </w:r>
      <w:r w:rsidR="002D029C">
        <w:rPr>
          <w:rFonts w:ascii="Tahoma" w:hAnsi="Tahoma" w:cs="Tahoma"/>
          <w:color w:val="000000" w:themeColor="text1"/>
          <w:sz w:val="24"/>
          <w:szCs w:val="24"/>
        </w:rPr>
        <w:t xml:space="preserve">; restoring </w:t>
      </w:r>
      <w:r w:rsidR="002D029C" w:rsidRPr="000D33B2">
        <w:rPr>
          <w:rFonts w:ascii="Tahoma" w:hAnsi="Tahoma" w:cs="Tahoma"/>
          <w:color w:val="000000"/>
          <w:sz w:val="24"/>
          <w:szCs w:val="24"/>
        </w:rPr>
        <w:t>35,000 hectares of degraded farmland, fragile lands, unstable slopes and hilltops in the Mt Elgon landscape</w:t>
      </w:r>
      <w:r w:rsidR="002D029C">
        <w:rPr>
          <w:rFonts w:ascii="Tahoma" w:hAnsi="Tahoma" w:cs="Tahoma"/>
          <w:color w:val="000000"/>
          <w:sz w:val="24"/>
          <w:szCs w:val="24"/>
        </w:rPr>
        <w:t xml:space="preserve"> (</w:t>
      </w:r>
      <w:r w:rsidR="002D029C" w:rsidRPr="002D029C">
        <w:rPr>
          <w:rFonts w:ascii="Tahoma" w:hAnsi="Tahoma" w:cs="Tahoma"/>
          <w:b/>
          <w:color w:val="000000"/>
          <w:sz w:val="24"/>
          <w:szCs w:val="24"/>
        </w:rPr>
        <w:t>Output 3.1.2</w:t>
      </w:r>
      <w:r w:rsidR="002D029C">
        <w:rPr>
          <w:rFonts w:ascii="Tahoma" w:hAnsi="Tahoma" w:cs="Tahoma"/>
          <w:color w:val="000000"/>
          <w:sz w:val="24"/>
          <w:szCs w:val="24"/>
        </w:rPr>
        <w:t xml:space="preserve">); and increasing stakeholder </w:t>
      </w:r>
      <w:r w:rsidR="002D029C" w:rsidRPr="000D33B2">
        <w:rPr>
          <w:rFonts w:ascii="Tahoma" w:hAnsi="Tahoma" w:cs="Tahoma"/>
          <w:color w:val="000000" w:themeColor="text1"/>
          <w:sz w:val="24"/>
          <w:szCs w:val="24"/>
        </w:rPr>
        <w:t>awareness and understanding of the benefits of restoring degraded forests, fragile lands and unstable slopes to communities, local economies and nature</w:t>
      </w:r>
      <w:r w:rsidR="002D029C">
        <w:rPr>
          <w:rFonts w:ascii="Tahoma" w:hAnsi="Tahoma" w:cs="Tahoma"/>
          <w:color w:val="000000" w:themeColor="text1"/>
          <w:sz w:val="24"/>
          <w:szCs w:val="24"/>
        </w:rPr>
        <w:t xml:space="preserve"> (</w:t>
      </w:r>
      <w:r w:rsidR="002D029C" w:rsidRPr="002D029C">
        <w:rPr>
          <w:rFonts w:ascii="Tahoma" w:hAnsi="Tahoma" w:cs="Tahoma"/>
          <w:b/>
          <w:color w:val="000000" w:themeColor="text1"/>
          <w:sz w:val="24"/>
          <w:szCs w:val="24"/>
        </w:rPr>
        <w:t>Output 3.1.3</w:t>
      </w:r>
      <w:r w:rsidR="002D029C">
        <w:rPr>
          <w:rFonts w:ascii="Tahoma" w:hAnsi="Tahoma" w:cs="Tahoma"/>
          <w:color w:val="000000" w:themeColor="text1"/>
          <w:sz w:val="24"/>
          <w:szCs w:val="24"/>
        </w:rPr>
        <w:t>).</w:t>
      </w:r>
    </w:p>
    <w:p w:rsidR="00F96044" w:rsidRPr="00234384" w:rsidRDefault="00F96044" w:rsidP="00F96044">
      <w:pPr>
        <w:spacing w:after="0"/>
        <w:jc w:val="both"/>
        <w:rPr>
          <w:rFonts w:ascii="Tahoma" w:hAnsi="Tahoma" w:cs="Tahoma"/>
          <w:sz w:val="24"/>
          <w:szCs w:val="24"/>
        </w:rPr>
      </w:pPr>
    </w:p>
    <w:p w:rsidR="000609F4" w:rsidRDefault="000609F4" w:rsidP="00F96044">
      <w:pPr>
        <w:spacing w:after="0" w:line="240" w:lineRule="auto"/>
        <w:jc w:val="both"/>
        <w:rPr>
          <w:rFonts w:ascii="Tahoma" w:hAnsi="Tahoma" w:cs="Tahoma"/>
          <w:sz w:val="24"/>
          <w:szCs w:val="24"/>
        </w:rPr>
      </w:pPr>
      <w:r w:rsidRPr="000D33B2">
        <w:rPr>
          <w:rFonts w:ascii="Tahoma" w:hAnsi="Tahoma" w:cs="Tahoma"/>
          <w:b/>
          <w:sz w:val="24"/>
          <w:szCs w:val="24"/>
        </w:rPr>
        <w:t xml:space="preserve">Component </w:t>
      </w:r>
      <w:r w:rsidR="003F787A" w:rsidRPr="000D33B2">
        <w:rPr>
          <w:rFonts w:ascii="Tahoma" w:hAnsi="Tahoma" w:cs="Tahoma"/>
          <w:b/>
          <w:sz w:val="24"/>
          <w:szCs w:val="24"/>
        </w:rPr>
        <w:t>4</w:t>
      </w:r>
      <w:r w:rsidRPr="000D33B2">
        <w:rPr>
          <w:rFonts w:ascii="Tahoma" w:hAnsi="Tahoma" w:cs="Tahoma"/>
          <w:sz w:val="24"/>
          <w:szCs w:val="24"/>
        </w:rPr>
        <w:t>: Knowledge management (sharing, learning and scaling up</w:t>
      </w:r>
      <w:r w:rsidRPr="000D33B2">
        <w:rPr>
          <w:rFonts w:ascii="Tahoma" w:hAnsi="Tahoma" w:cs="Tahoma"/>
          <w:bCs/>
          <w:sz w:val="24"/>
          <w:szCs w:val="24"/>
        </w:rPr>
        <w:t>)</w:t>
      </w:r>
      <w:r w:rsidR="00D5240F">
        <w:rPr>
          <w:rFonts w:ascii="Tahoma" w:hAnsi="Tahoma" w:cs="Tahoma"/>
          <w:bCs/>
          <w:sz w:val="24"/>
          <w:szCs w:val="24"/>
        </w:rPr>
        <w:t xml:space="preserve">. </w:t>
      </w:r>
      <w:r w:rsidR="00D5240F">
        <w:rPr>
          <w:rFonts w:ascii="Tahoma" w:hAnsi="Tahoma" w:cs="Tahoma"/>
          <w:color w:val="000000"/>
          <w:sz w:val="24"/>
          <w:szCs w:val="24"/>
        </w:rPr>
        <w:t>I</w:t>
      </w:r>
      <w:r w:rsidR="00D5240F" w:rsidRPr="00D5240F">
        <w:rPr>
          <w:rFonts w:ascii="Tahoma" w:hAnsi="Tahoma" w:cs="Tahoma"/>
          <w:color w:val="000000"/>
          <w:sz w:val="24"/>
          <w:szCs w:val="24"/>
        </w:rPr>
        <w:t xml:space="preserve">mproved knowledge on Integrated Landscape Management approaches at local, landscape, national, regional and global levels is expected to be realized and best practices and lessons learned </w:t>
      </w:r>
      <w:r w:rsidR="00D5240F">
        <w:rPr>
          <w:rFonts w:ascii="Tahoma" w:hAnsi="Tahoma" w:cs="Tahoma"/>
          <w:color w:val="000000"/>
          <w:sz w:val="24"/>
          <w:szCs w:val="24"/>
        </w:rPr>
        <w:t xml:space="preserve">documented, shared and </w:t>
      </w:r>
      <w:r w:rsidR="00D5240F" w:rsidRPr="00D5240F">
        <w:rPr>
          <w:rFonts w:ascii="Tahoma" w:hAnsi="Tahoma" w:cs="Tahoma"/>
          <w:color w:val="000000"/>
          <w:sz w:val="24"/>
          <w:szCs w:val="24"/>
        </w:rPr>
        <w:t>adopted.</w:t>
      </w:r>
      <w:r w:rsidR="00D5240F">
        <w:rPr>
          <w:rFonts w:ascii="Tahoma" w:hAnsi="Tahoma" w:cs="Tahoma"/>
          <w:color w:val="000000"/>
          <w:sz w:val="24"/>
          <w:szCs w:val="24"/>
        </w:rPr>
        <w:t xml:space="preserve"> To that end, the project </w:t>
      </w:r>
      <w:r w:rsidR="00D5240F" w:rsidRPr="00D5240F">
        <w:rPr>
          <w:rFonts w:ascii="Tahoma" w:hAnsi="Tahoma" w:cs="Tahoma"/>
          <w:color w:val="000000"/>
          <w:sz w:val="24"/>
          <w:szCs w:val="24"/>
        </w:rPr>
        <w:t>will facilitate and enhance knowledge acquisition and experience sharing at local, landscape, national, regional and global levels through better access to information, knowledge, learning</w:t>
      </w:r>
      <w:r w:rsidR="00861CAC">
        <w:rPr>
          <w:rFonts w:ascii="Tahoma" w:hAnsi="Tahoma" w:cs="Tahoma"/>
          <w:color w:val="000000"/>
          <w:sz w:val="24"/>
          <w:szCs w:val="24"/>
        </w:rPr>
        <w:t xml:space="preserve"> and</w:t>
      </w:r>
      <w:r w:rsidR="00D5240F" w:rsidRPr="00D5240F">
        <w:rPr>
          <w:rFonts w:ascii="Tahoma" w:hAnsi="Tahoma" w:cs="Tahoma"/>
          <w:color w:val="000000"/>
          <w:sz w:val="24"/>
          <w:szCs w:val="24"/>
        </w:rPr>
        <w:t xml:space="preserve"> networking</w:t>
      </w:r>
      <w:r w:rsidR="00D5240F">
        <w:rPr>
          <w:rFonts w:ascii="Tahoma" w:hAnsi="Tahoma" w:cs="Tahoma"/>
          <w:sz w:val="24"/>
          <w:szCs w:val="24"/>
        </w:rPr>
        <w:t xml:space="preserve">. </w:t>
      </w:r>
      <w:r w:rsidR="00861CAC" w:rsidRPr="00861CAC">
        <w:rPr>
          <w:rFonts w:ascii="Tahoma" w:hAnsi="Tahoma" w:cs="Tahoma"/>
          <w:color w:val="000000"/>
          <w:sz w:val="24"/>
          <w:szCs w:val="24"/>
          <w:lang w:val="en-GB"/>
        </w:rPr>
        <w:t xml:space="preserve">The </w:t>
      </w:r>
      <w:r w:rsidR="00861CAC">
        <w:rPr>
          <w:rFonts w:ascii="Tahoma" w:hAnsi="Tahoma" w:cs="Tahoma"/>
          <w:color w:val="000000"/>
          <w:sz w:val="24"/>
          <w:szCs w:val="24"/>
          <w:lang w:val="en-GB"/>
        </w:rPr>
        <w:t xml:space="preserve">aim is to enable </w:t>
      </w:r>
      <w:r w:rsidR="00861CAC" w:rsidRPr="000D33B2">
        <w:rPr>
          <w:rFonts w:ascii="Tahoma" w:hAnsi="Tahoma" w:cs="Tahoma"/>
          <w:color w:val="000000" w:themeColor="text1"/>
          <w:sz w:val="24"/>
          <w:szCs w:val="24"/>
        </w:rPr>
        <w:t>Sector agencies and relevant institutions apply ILM approaches in their planning and policies</w:t>
      </w:r>
      <w:r w:rsidR="00861CAC">
        <w:rPr>
          <w:rFonts w:ascii="Tahoma" w:hAnsi="Tahoma" w:cs="Tahoma"/>
          <w:color w:val="000000" w:themeColor="text1"/>
          <w:sz w:val="24"/>
          <w:szCs w:val="24"/>
        </w:rPr>
        <w:t xml:space="preserve"> (</w:t>
      </w:r>
      <w:r w:rsidR="00861CAC" w:rsidRPr="00861CAC">
        <w:rPr>
          <w:rFonts w:ascii="Tahoma" w:hAnsi="Tahoma" w:cs="Tahoma"/>
          <w:b/>
          <w:color w:val="000000" w:themeColor="text1"/>
          <w:sz w:val="24"/>
          <w:szCs w:val="24"/>
        </w:rPr>
        <w:t>Outcome 4.1</w:t>
      </w:r>
      <w:r w:rsidR="00861CAC">
        <w:rPr>
          <w:rFonts w:ascii="Tahoma" w:hAnsi="Tahoma" w:cs="Tahoma"/>
          <w:color w:val="000000" w:themeColor="text1"/>
          <w:sz w:val="24"/>
          <w:szCs w:val="24"/>
        </w:rPr>
        <w:t>)</w:t>
      </w:r>
      <w:r w:rsidR="00861CAC" w:rsidRPr="00861CAC">
        <w:rPr>
          <w:rFonts w:ascii="Tahoma" w:hAnsi="Tahoma" w:cs="Tahoma"/>
          <w:color w:val="000000"/>
          <w:sz w:val="24"/>
          <w:szCs w:val="24"/>
          <w:lang w:val="en-GB"/>
        </w:rPr>
        <w:t xml:space="preserve">. </w:t>
      </w:r>
      <w:r w:rsidR="00861CAC" w:rsidRPr="00861CAC">
        <w:rPr>
          <w:rFonts w:ascii="Tahoma" w:hAnsi="Tahoma" w:cs="Tahoma"/>
          <w:color w:val="000000"/>
          <w:sz w:val="24"/>
          <w:szCs w:val="24"/>
        </w:rPr>
        <w:t>This will be achieved by implementing several gender-responsive activities, namely; (i) developing and operationalizing an interactive M&amp;E system to track implementation of ILM in Mt. Elgon landscape (</w:t>
      </w:r>
      <w:r w:rsidR="00861CAC" w:rsidRPr="00861CAC">
        <w:rPr>
          <w:rFonts w:ascii="Tahoma" w:hAnsi="Tahoma" w:cs="Tahoma"/>
          <w:b/>
          <w:color w:val="000000"/>
          <w:sz w:val="24"/>
          <w:szCs w:val="24"/>
        </w:rPr>
        <w:t>Output 4.1.1</w:t>
      </w:r>
      <w:r w:rsidR="00861CAC" w:rsidRPr="00861CAC">
        <w:rPr>
          <w:rFonts w:ascii="Tahoma" w:hAnsi="Tahoma" w:cs="Tahoma"/>
          <w:color w:val="000000"/>
          <w:sz w:val="24"/>
          <w:szCs w:val="24"/>
        </w:rPr>
        <w:t>)</w:t>
      </w:r>
      <w:r w:rsidR="00861CAC">
        <w:rPr>
          <w:rFonts w:ascii="Tahoma" w:hAnsi="Tahoma" w:cs="Tahoma"/>
          <w:color w:val="000000"/>
          <w:sz w:val="24"/>
          <w:szCs w:val="24"/>
        </w:rPr>
        <w:t>;</w:t>
      </w:r>
      <w:r w:rsidR="00861CAC" w:rsidRPr="00861CAC">
        <w:rPr>
          <w:rFonts w:ascii="Tahoma" w:hAnsi="Tahoma" w:cs="Tahoma"/>
          <w:color w:val="000000"/>
          <w:sz w:val="24"/>
          <w:szCs w:val="24"/>
        </w:rPr>
        <w:t xml:space="preserve"> (ii) </w:t>
      </w:r>
      <w:r w:rsidR="00FC1414" w:rsidRPr="00D92B8A">
        <w:rPr>
          <w:rFonts w:ascii="Tahoma" w:hAnsi="Tahoma" w:cs="Tahoma"/>
          <w:color w:val="000000"/>
          <w:sz w:val="24"/>
          <w:szCs w:val="24"/>
          <w:lang w:val="en-GB"/>
        </w:rPr>
        <w:t xml:space="preserve">documenting best practices and lessons learned and training key project and GoU staff in that respect for sustainability purposes </w:t>
      </w:r>
      <w:r w:rsidR="00FC1414">
        <w:rPr>
          <w:rFonts w:ascii="Tahoma" w:hAnsi="Tahoma" w:cs="Tahoma"/>
          <w:color w:val="000000"/>
          <w:sz w:val="24"/>
          <w:szCs w:val="24"/>
          <w:lang w:val="en-GB"/>
        </w:rPr>
        <w:t>(</w:t>
      </w:r>
      <w:r w:rsidR="00FC1414" w:rsidRPr="00FC1414">
        <w:rPr>
          <w:rFonts w:ascii="Tahoma" w:hAnsi="Tahoma" w:cs="Tahoma"/>
          <w:b/>
          <w:color w:val="000000"/>
          <w:sz w:val="24"/>
          <w:szCs w:val="24"/>
          <w:lang w:val="en-GB"/>
        </w:rPr>
        <w:t>Output 4.1.2</w:t>
      </w:r>
      <w:r w:rsidR="00FC1414">
        <w:rPr>
          <w:rFonts w:ascii="Tahoma" w:hAnsi="Tahoma" w:cs="Tahoma"/>
          <w:color w:val="000000"/>
          <w:sz w:val="24"/>
          <w:szCs w:val="24"/>
          <w:lang w:val="en-GB"/>
        </w:rPr>
        <w:t xml:space="preserve">); (iii) </w:t>
      </w:r>
      <w:r w:rsidR="00861CAC" w:rsidRPr="00861CAC">
        <w:rPr>
          <w:rFonts w:ascii="Tahoma" w:hAnsi="Tahoma" w:cs="Tahoma"/>
          <w:color w:val="000000"/>
          <w:sz w:val="24"/>
          <w:szCs w:val="24"/>
        </w:rPr>
        <w:t xml:space="preserve">sharing </w:t>
      </w:r>
      <w:r w:rsidR="00FC1414">
        <w:rPr>
          <w:rFonts w:ascii="Tahoma" w:hAnsi="Tahoma" w:cs="Tahoma"/>
          <w:color w:val="000000"/>
          <w:sz w:val="24"/>
          <w:szCs w:val="24"/>
        </w:rPr>
        <w:t xml:space="preserve">of </w:t>
      </w:r>
      <w:r w:rsidR="00861CAC" w:rsidRPr="00861CAC">
        <w:rPr>
          <w:rFonts w:ascii="Tahoma" w:hAnsi="Tahoma" w:cs="Tahoma"/>
          <w:color w:val="000000"/>
          <w:sz w:val="24"/>
          <w:szCs w:val="24"/>
        </w:rPr>
        <w:t xml:space="preserve">best practices and lessons learned at landscape, national and regional levels </w:t>
      </w:r>
      <w:r w:rsidR="00FC1414" w:rsidRPr="00D92B8A">
        <w:rPr>
          <w:rFonts w:ascii="Tahoma" w:hAnsi="Tahoma" w:cs="Tahoma"/>
          <w:color w:val="000000"/>
          <w:sz w:val="24"/>
          <w:szCs w:val="24"/>
          <w:lang w:val="en-GB"/>
        </w:rPr>
        <w:t>through multi-stakeholder platforms</w:t>
      </w:r>
      <w:r w:rsidR="00FC1414" w:rsidRPr="00861CAC">
        <w:rPr>
          <w:rFonts w:ascii="Tahoma" w:hAnsi="Tahoma" w:cs="Tahoma"/>
          <w:color w:val="000000"/>
          <w:sz w:val="24"/>
          <w:szCs w:val="24"/>
        </w:rPr>
        <w:t xml:space="preserve"> </w:t>
      </w:r>
      <w:r w:rsidR="00861CAC" w:rsidRPr="00861CAC">
        <w:rPr>
          <w:rFonts w:ascii="Tahoma" w:hAnsi="Tahoma" w:cs="Tahoma"/>
          <w:color w:val="000000"/>
          <w:sz w:val="24"/>
          <w:szCs w:val="24"/>
        </w:rPr>
        <w:t>(</w:t>
      </w:r>
      <w:r w:rsidR="00861CAC" w:rsidRPr="00861CAC">
        <w:rPr>
          <w:rFonts w:ascii="Tahoma" w:hAnsi="Tahoma" w:cs="Tahoma"/>
          <w:b/>
          <w:color w:val="000000"/>
          <w:sz w:val="24"/>
          <w:szCs w:val="24"/>
        </w:rPr>
        <w:t>Output 4.1.</w:t>
      </w:r>
      <w:r w:rsidR="00FC1414">
        <w:rPr>
          <w:rFonts w:ascii="Tahoma" w:hAnsi="Tahoma" w:cs="Tahoma"/>
          <w:b/>
          <w:color w:val="000000"/>
          <w:sz w:val="24"/>
          <w:szCs w:val="24"/>
        </w:rPr>
        <w:t>3</w:t>
      </w:r>
      <w:r w:rsidR="00861CAC" w:rsidRPr="00861CAC">
        <w:rPr>
          <w:rFonts w:ascii="Tahoma" w:hAnsi="Tahoma" w:cs="Tahoma"/>
          <w:color w:val="000000"/>
          <w:sz w:val="24"/>
          <w:szCs w:val="24"/>
        </w:rPr>
        <w:t>)</w:t>
      </w:r>
      <w:r w:rsidR="00861CAC">
        <w:rPr>
          <w:rFonts w:ascii="Tahoma" w:hAnsi="Tahoma" w:cs="Tahoma"/>
          <w:color w:val="000000"/>
          <w:sz w:val="24"/>
          <w:szCs w:val="24"/>
        </w:rPr>
        <w:t>;</w:t>
      </w:r>
      <w:r w:rsidR="00861CAC" w:rsidRPr="00861CAC">
        <w:rPr>
          <w:rFonts w:ascii="Tahoma" w:hAnsi="Tahoma" w:cs="Tahoma"/>
          <w:color w:val="000000"/>
          <w:sz w:val="24"/>
          <w:szCs w:val="24"/>
        </w:rPr>
        <w:t xml:space="preserve"> and, (i</w:t>
      </w:r>
      <w:r w:rsidR="00FC1414">
        <w:rPr>
          <w:rFonts w:ascii="Tahoma" w:hAnsi="Tahoma" w:cs="Tahoma"/>
          <w:color w:val="000000"/>
          <w:sz w:val="24"/>
          <w:szCs w:val="24"/>
        </w:rPr>
        <w:t>v</w:t>
      </w:r>
      <w:r w:rsidR="00861CAC" w:rsidRPr="00861CAC">
        <w:rPr>
          <w:rFonts w:ascii="Tahoma" w:hAnsi="Tahoma" w:cs="Tahoma"/>
          <w:color w:val="000000"/>
          <w:sz w:val="24"/>
          <w:szCs w:val="24"/>
        </w:rPr>
        <w:t xml:space="preserve">) </w:t>
      </w:r>
      <w:r w:rsidR="00B53076">
        <w:rPr>
          <w:rFonts w:ascii="Tahoma" w:hAnsi="Tahoma" w:cs="Tahoma"/>
          <w:color w:val="000000"/>
          <w:sz w:val="24"/>
          <w:szCs w:val="24"/>
        </w:rPr>
        <w:t xml:space="preserve">sharing </w:t>
      </w:r>
      <w:r w:rsidR="00FC1414">
        <w:rPr>
          <w:rFonts w:ascii="Tahoma" w:hAnsi="Tahoma" w:cs="Tahoma"/>
          <w:color w:val="000000"/>
          <w:sz w:val="24"/>
          <w:szCs w:val="24"/>
        </w:rPr>
        <w:t xml:space="preserve">of </w:t>
      </w:r>
      <w:r w:rsidR="00B53076">
        <w:rPr>
          <w:rFonts w:ascii="Tahoma" w:hAnsi="Tahoma" w:cs="Tahoma"/>
          <w:color w:val="000000"/>
          <w:sz w:val="24"/>
          <w:szCs w:val="24"/>
        </w:rPr>
        <w:t xml:space="preserve">best practices </w:t>
      </w:r>
      <w:r w:rsidR="00861CAC" w:rsidRPr="00861CAC">
        <w:rPr>
          <w:rFonts w:ascii="Tahoma" w:hAnsi="Tahoma" w:cs="Tahoma"/>
          <w:color w:val="000000"/>
          <w:sz w:val="24"/>
          <w:szCs w:val="24"/>
        </w:rPr>
        <w:t xml:space="preserve"> </w:t>
      </w:r>
      <w:r w:rsidR="00B53076">
        <w:rPr>
          <w:rFonts w:ascii="Tahoma" w:hAnsi="Tahoma" w:cs="Tahoma"/>
          <w:color w:val="000000"/>
          <w:sz w:val="24"/>
          <w:szCs w:val="24"/>
        </w:rPr>
        <w:t xml:space="preserve">and lessons learned </w:t>
      </w:r>
      <w:r w:rsidR="00B53076" w:rsidRPr="000D33B2">
        <w:rPr>
          <w:rFonts w:ascii="Tahoma" w:hAnsi="Tahoma" w:cs="Tahoma"/>
          <w:color w:val="000000" w:themeColor="text1"/>
          <w:sz w:val="24"/>
          <w:szCs w:val="24"/>
        </w:rPr>
        <w:t>at regional and global F</w:t>
      </w:r>
      <w:r w:rsidR="00B53076">
        <w:rPr>
          <w:rFonts w:ascii="Tahoma" w:hAnsi="Tahoma" w:cs="Tahoma"/>
          <w:color w:val="000000" w:themeColor="text1"/>
          <w:sz w:val="24"/>
          <w:szCs w:val="24"/>
        </w:rPr>
        <w:t>ood Systems</w:t>
      </w:r>
      <w:r w:rsidR="00385159">
        <w:rPr>
          <w:rFonts w:ascii="Tahoma" w:hAnsi="Tahoma" w:cs="Tahoma"/>
          <w:color w:val="000000" w:themeColor="text1"/>
          <w:sz w:val="24"/>
          <w:szCs w:val="24"/>
        </w:rPr>
        <w:t>,</w:t>
      </w:r>
      <w:r w:rsidR="00B53076">
        <w:rPr>
          <w:rFonts w:ascii="Tahoma" w:hAnsi="Tahoma" w:cs="Tahoma"/>
          <w:color w:val="000000" w:themeColor="text1"/>
          <w:sz w:val="24"/>
          <w:szCs w:val="24"/>
        </w:rPr>
        <w:t xml:space="preserve"> </w:t>
      </w:r>
      <w:r w:rsidR="00B53076" w:rsidRPr="000D33B2">
        <w:rPr>
          <w:rFonts w:ascii="Tahoma" w:hAnsi="Tahoma" w:cs="Tahoma"/>
          <w:color w:val="000000" w:themeColor="text1"/>
          <w:sz w:val="24"/>
          <w:szCs w:val="24"/>
        </w:rPr>
        <w:t>L</w:t>
      </w:r>
      <w:r w:rsidR="00B53076">
        <w:rPr>
          <w:rFonts w:ascii="Tahoma" w:hAnsi="Tahoma" w:cs="Tahoma"/>
          <w:color w:val="000000" w:themeColor="text1"/>
          <w:sz w:val="24"/>
          <w:szCs w:val="24"/>
        </w:rPr>
        <w:t xml:space="preserve">and </w:t>
      </w:r>
      <w:r w:rsidR="00B53076" w:rsidRPr="000D33B2">
        <w:rPr>
          <w:rFonts w:ascii="Tahoma" w:hAnsi="Tahoma" w:cs="Tahoma"/>
          <w:color w:val="000000" w:themeColor="text1"/>
          <w:sz w:val="24"/>
          <w:szCs w:val="24"/>
        </w:rPr>
        <w:t>U</w:t>
      </w:r>
      <w:r w:rsidR="00B53076">
        <w:rPr>
          <w:rFonts w:ascii="Tahoma" w:hAnsi="Tahoma" w:cs="Tahoma"/>
          <w:color w:val="000000" w:themeColor="text1"/>
          <w:sz w:val="24"/>
          <w:szCs w:val="24"/>
        </w:rPr>
        <w:t xml:space="preserve">se and </w:t>
      </w:r>
      <w:r w:rsidR="00B53076" w:rsidRPr="000D33B2">
        <w:rPr>
          <w:rFonts w:ascii="Tahoma" w:hAnsi="Tahoma" w:cs="Tahoma"/>
          <w:color w:val="000000" w:themeColor="text1"/>
          <w:sz w:val="24"/>
          <w:szCs w:val="24"/>
        </w:rPr>
        <w:t>R</w:t>
      </w:r>
      <w:r w:rsidR="00B53076">
        <w:rPr>
          <w:rFonts w:ascii="Tahoma" w:hAnsi="Tahoma" w:cs="Tahoma"/>
          <w:color w:val="000000" w:themeColor="text1"/>
          <w:sz w:val="24"/>
          <w:szCs w:val="24"/>
        </w:rPr>
        <w:t>estoration (FOLUR)</w:t>
      </w:r>
      <w:r w:rsidR="00B53076" w:rsidRPr="000D33B2">
        <w:rPr>
          <w:rFonts w:ascii="Tahoma" w:hAnsi="Tahoma" w:cs="Tahoma"/>
          <w:color w:val="000000" w:themeColor="text1"/>
          <w:sz w:val="24"/>
          <w:szCs w:val="24"/>
        </w:rPr>
        <w:t xml:space="preserve"> partners and C</w:t>
      </w:r>
      <w:r w:rsidR="00B53076">
        <w:rPr>
          <w:rFonts w:ascii="Tahoma" w:hAnsi="Tahoma" w:cs="Tahoma"/>
          <w:color w:val="000000" w:themeColor="text1"/>
          <w:sz w:val="24"/>
          <w:szCs w:val="24"/>
        </w:rPr>
        <w:t xml:space="preserve">ountry </w:t>
      </w:r>
      <w:r w:rsidR="00B53076" w:rsidRPr="000D33B2">
        <w:rPr>
          <w:rFonts w:ascii="Tahoma" w:hAnsi="Tahoma" w:cs="Tahoma"/>
          <w:color w:val="000000" w:themeColor="text1"/>
          <w:sz w:val="24"/>
          <w:szCs w:val="24"/>
        </w:rPr>
        <w:t>P</w:t>
      </w:r>
      <w:r w:rsidR="00B53076">
        <w:rPr>
          <w:rFonts w:ascii="Tahoma" w:hAnsi="Tahoma" w:cs="Tahoma"/>
          <w:color w:val="000000" w:themeColor="text1"/>
          <w:sz w:val="24"/>
          <w:szCs w:val="24"/>
        </w:rPr>
        <w:t>roject</w:t>
      </w:r>
      <w:r w:rsidR="00B53076" w:rsidRPr="000D33B2">
        <w:rPr>
          <w:rFonts w:ascii="Tahoma" w:hAnsi="Tahoma" w:cs="Tahoma"/>
          <w:color w:val="000000" w:themeColor="text1"/>
          <w:sz w:val="24"/>
          <w:szCs w:val="24"/>
        </w:rPr>
        <w:t>s</w:t>
      </w:r>
      <w:r w:rsidR="00B53076">
        <w:rPr>
          <w:rFonts w:ascii="Tahoma" w:hAnsi="Tahoma" w:cs="Tahoma"/>
          <w:color w:val="000000" w:themeColor="text1"/>
          <w:sz w:val="24"/>
          <w:szCs w:val="24"/>
        </w:rPr>
        <w:t xml:space="preserve"> (CPs)</w:t>
      </w:r>
      <w:r w:rsidR="00B53076" w:rsidRPr="000D33B2">
        <w:rPr>
          <w:rFonts w:ascii="Tahoma" w:hAnsi="Tahoma" w:cs="Tahoma"/>
          <w:color w:val="000000" w:themeColor="text1"/>
          <w:sz w:val="24"/>
          <w:szCs w:val="24"/>
        </w:rPr>
        <w:t xml:space="preserve"> meetings and conferences </w:t>
      </w:r>
      <w:r w:rsidR="00861CAC" w:rsidRPr="00861CAC">
        <w:rPr>
          <w:rFonts w:ascii="Tahoma" w:hAnsi="Tahoma" w:cs="Tahoma"/>
          <w:color w:val="000000"/>
          <w:sz w:val="24"/>
          <w:szCs w:val="24"/>
        </w:rPr>
        <w:t>(</w:t>
      </w:r>
      <w:r w:rsidR="00861CAC" w:rsidRPr="00B53076">
        <w:rPr>
          <w:rFonts w:ascii="Tahoma" w:hAnsi="Tahoma" w:cs="Tahoma"/>
          <w:b/>
          <w:color w:val="000000"/>
          <w:sz w:val="24"/>
          <w:szCs w:val="24"/>
        </w:rPr>
        <w:t>Output 4.1.</w:t>
      </w:r>
      <w:r w:rsidR="00FC1414">
        <w:rPr>
          <w:rFonts w:ascii="Tahoma" w:hAnsi="Tahoma" w:cs="Tahoma"/>
          <w:b/>
          <w:color w:val="000000"/>
          <w:sz w:val="24"/>
          <w:szCs w:val="24"/>
        </w:rPr>
        <w:t>4</w:t>
      </w:r>
      <w:r w:rsidR="00861CAC" w:rsidRPr="00861CAC">
        <w:rPr>
          <w:rFonts w:ascii="Tahoma" w:hAnsi="Tahoma" w:cs="Tahoma"/>
          <w:color w:val="000000"/>
          <w:sz w:val="24"/>
          <w:szCs w:val="24"/>
        </w:rPr>
        <w:t>).</w:t>
      </w:r>
      <w:r w:rsidR="00D5240F" w:rsidRPr="00D5240F">
        <w:rPr>
          <w:rFonts w:ascii="Tahoma" w:hAnsi="Tahoma" w:cs="Tahoma"/>
          <w:sz w:val="24"/>
          <w:szCs w:val="24"/>
        </w:rPr>
        <w:t xml:space="preserve"> </w:t>
      </w:r>
    </w:p>
    <w:p w:rsidR="00AC18C2" w:rsidRDefault="00AC18C2" w:rsidP="00AC18C2">
      <w:pPr>
        <w:spacing w:after="0"/>
        <w:jc w:val="both"/>
        <w:rPr>
          <w:rFonts w:ascii="Tahoma" w:hAnsi="Tahoma" w:cs="Tahoma"/>
          <w:sz w:val="24"/>
          <w:szCs w:val="24"/>
        </w:rPr>
      </w:pPr>
    </w:p>
    <w:p w:rsidR="008E30CA" w:rsidRPr="00AC18C2" w:rsidRDefault="00FC1414" w:rsidP="00AC18C2">
      <w:pPr>
        <w:pStyle w:val="Heading1"/>
        <w:numPr>
          <w:ilvl w:val="0"/>
          <w:numId w:val="1"/>
        </w:numPr>
        <w:spacing w:before="0"/>
        <w:rPr>
          <w:rFonts w:ascii="Tahoma" w:hAnsi="Tahoma" w:cs="Tahoma"/>
          <w:b/>
          <w:color w:val="auto"/>
          <w:sz w:val="24"/>
          <w:szCs w:val="24"/>
        </w:rPr>
      </w:pPr>
      <w:r w:rsidRPr="00AC18C2">
        <w:rPr>
          <w:rFonts w:ascii="Tahoma" w:hAnsi="Tahoma" w:cs="Tahoma"/>
          <w:b/>
          <w:color w:val="auto"/>
          <w:sz w:val="24"/>
          <w:szCs w:val="24"/>
        </w:rPr>
        <w:t>Project sites</w:t>
      </w:r>
    </w:p>
    <w:p w:rsidR="00AC18C2" w:rsidRDefault="00AC18C2" w:rsidP="00AC18C2">
      <w:pPr>
        <w:spacing w:after="0"/>
        <w:jc w:val="both"/>
        <w:rPr>
          <w:rFonts w:ascii="Tahoma" w:hAnsi="Tahoma" w:cs="Tahoma"/>
          <w:sz w:val="24"/>
          <w:szCs w:val="24"/>
        </w:rPr>
      </w:pPr>
    </w:p>
    <w:p w:rsidR="00FC1414" w:rsidRPr="00542080" w:rsidRDefault="00FC1414" w:rsidP="00AC18C2">
      <w:pPr>
        <w:spacing w:after="0"/>
        <w:jc w:val="both"/>
        <w:rPr>
          <w:rFonts w:ascii="Tahoma" w:hAnsi="Tahoma" w:cs="Tahoma"/>
          <w:sz w:val="24"/>
          <w:szCs w:val="24"/>
        </w:rPr>
      </w:pPr>
      <w:r>
        <w:rPr>
          <w:rFonts w:ascii="Tahoma" w:hAnsi="Tahoma" w:cs="Tahoma"/>
          <w:sz w:val="24"/>
          <w:szCs w:val="24"/>
        </w:rPr>
        <w:t xml:space="preserve">The project </w:t>
      </w:r>
      <w:r w:rsidR="000D6822">
        <w:rPr>
          <w:rFonts w:ascii="Tahoma" w:hAnsi="Tahoma" w:cs="Tahoma"/>
          <w:sz w:val="24"/>
          <w:szCs w:val="24"/>
        </w:rPr>
        <w:t>is being</w:t>
      </w:r>
      <w:r>
        <w:rPr>
          <w:rFonts w:ascii="Tahoma" w:hAnsi="Tahoma" w:cs="Tahoma"/>
          <w:sz w:val="24"/>
          <w:szCs w:val="24"/>
        </w:rPr>
        <w:t xml:space="preserve"> implemented in a total of 38 sub-counties in the districts of </w:t>
      </w:r>
      <w:r w:rsidRPr="00542080">
        <w:rPr>
          <w:rFonts w:ascii="Tahoma" w:hAnsi="Tahoma" w:cs="Tahoma"/>
          <w:sz w:val="24"/>
          <w:szCs w:val="24"/>
        </w:rPr>
        <w:t>Bududa, Bukwo, Bulambuli, Kapchorwa, Kween, Manafwa, Mbale, Namisindwa and Sironko</w:t>
      </w:r>
      <w:r>
        <w:rPr>
          <w:rFonts w:ascii="Tahoma" w:hAnsi="Tahoma" w:cs="Tahoma"/>
          <w:sz w:val="24"/>
          <w:szCs w:val="24"/>
        </w:rPr>
        <w:t xml:space="preserve"> (see the map below).</w:t>
      </w:r>
    </w:p>
    <w:p w:rsidR="00542080" w:rsidRDefault="00542080" w:rsidP="00542080">
      <w:pPr>
        <w:jc w:val="both"/>
        <w:rPr>
          <w:rFonts w:ascii="Tahoma" w:hAnsi="Tahoma" w:cs="Tahoma"/>
          <w:sz w:val="24"/>
          <w:szCs w:val="24"/>
        </w:rPr>
      </w:pPr>
    </w:p>
    <w:p w:rsidR="00DD188D" w:rsidRPr="00542080" w:rsidRDefault="00DD188D" w:rsidP="00DD188D">
      <w:pPr>
        <w:rPr>
          <w:rFonts w:ascii="Tahoma" w:hAnsi="Tahoma" w:cs="Tahoma"/>
          <w:sz w:val="24"/>
          <w:szCs w:val="24"/>
        </w:rPr>
      </w:pPr>
      <w:r w:rsidRPr="00542080">
        <w:rPr>
          <w:rFonts w:ascii="Tahoma" w:hAnsi="Tahoma" w:cs="Tahoma"/>
          <w:noProof/>
          <w:sz w:val="24"/>
          <w:szCs w:val="24"/>
          <w:lang w:val="en-GB" w:eastAsia="en-GB"/>
        </w:rPr>
        <w:lastRenderedPageBreak/>
        <w:drawing>
          <wp:inline distT="0" distB="0" distL="0" distR="0" wp14:anchorId="7F417D06" wp14:editId="04C9C252">
            <wp:extent cx="5943600" cy="5454015"/>
            <wp:effectExtent l="0" t="0" r="0" b="0"/>
            <wp:docPr id="18437" name="Content Placeholder 5"/>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8437" name="Content Placeholder 5"/>
                    <pic:cNvPicPr>
                      <a:picLocks noGr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454015"/>
                    </a:xfrm>
                    <a:prstGeom prst="rect">
                      <a:avLst/>
                    </a:prstGeom>
                    <a:noFill/>
                    <a:ln>
                      <a:noFill/>
                    </a:ln>
                    <a:extLst/>
                  </pic:spPr>
                </pic:pic>
              </a:graphicData>
            </a:graphic>
          </wp:inline>
        </w:drawing>
      </w:r>
    </w:p>
    <w:p w:rsidR="000034FF" w:rsidRPr="00542080" w:rsidRDefault="000034FF" w:rsidP="00F96044">
      <w:pPr>
        <w:spacing w:after="0"/>
        <w:rPr>
          <w:rFonts w:ascii="Tahoma" w:hAnsi="Tahoma" w:cs="Tahoma"/>
          <w:sz w:val="24"/>
          <w:szCs w:val="24"/>
        </w:rPr>
      </w:pPr>
    </w:p>
    <w:p w:rsidR="000034FF" w:rsidRDefault="00CB7E2C" w:rsidP="00AC18C2">
      <w:pPr>
        <w:pStyle w:val="Heading1"/>
        <w:numPr>
          <w:ilvl w:val="0"/>
          <w:numId w:val="1"/>
        </w:numPr>
        <w:rPr>
          <w:rFonts w:ascii="Tahoma" w:hAnsi="Tahoma" w:cs="Tahoma"/>
          <w:b/>
          <w:bCs/>
          <w:color w:val="auto"/>
          <w:sz w:val="24"/>
          <w:szCs w:val="24"/>
        </w:rPr>
      </w:pPr>
      <w:r w:rsidRPr="00AC18C2">
        <w:rPr>
          <w:rFonts w:ascii="Tahoma" w:hAnsi="Tahoma" w:cs="Tahoma"/>
          <w:b/>
          <w:bCs/>
          <w:color w:val="auto"/>
          <w:sz w:val="24"/>
          <w:szCs w:val="24"/>
        </w:rPr>
        <w:t>PROJECT COST AND DURATION</w:t>
      </w:r>
    </w:p>
    <w:p w:rsidR="00AC18C2" w:rsidRPr="00AC18C2" w:rsidRDefault="00AC18C2" w:rsidP="00AC18C2">
      <w:pPr>
        <w:spacing w:after="0"/>
      </w:pPr>
    </w:p>
    <w:p w:rsidR="00392C52" w:rsidRPr="00542080" w:rsidRDefault="00392C52" w:rsidP="00AC18C2">
      <w:pPr>
        <w:numPr>
          <w:ilvl w:val="0"/>
          <w:numId w:val="16"/>
        </w:numPr>
        <w:spacing w:after="0"/>
        <w:rPr>
          <w:rFonts w:ascii="Tahoma" w:hAnsi="Tahoma" w:cs="Tahoma"/>
          <w:sz w:val="24"/>
          <w:szCs w:val="24"/>
          <w:lang w:val="en-GB"/>
        </w:rPr>
      </w:pPr>
      <w:r w:rsidRPr="00542080">
        <w:rPr>
          <w:rFonts w:ascii="Tahoma" w:hAnsi="Tahoma" w:cs="Tahoma"/>
          <w:sz w:val="24"/>
          <w:szCs w:val="24"/>
        </w:rPr>
        <w:t xml:space="preserve">GEF support – </w:t>
      </w:r>
      <w:r w:rsidRPr="00542080">
        <w:rPr>
          <w:rFonts w:ascii="Tahoma" w:hAnsi="Tahoma" w:cs="Tahoma"/>
          <w:b/>
          <w:bCs/>
          <w:sz w:val="24"/>
          <w:szCs w:val="24"/>
        </w:rPr>
        <w:t>USD</w:t>
      </w:r>
      <w:r w:rsidRPr="00542080">
        <w:rPr>
          <w:rFonts w:ascii="Tahoma" w:hAnsi="Tahoma" w:cs="Tahoma"/>
          <w:sz w:val="24"/>
          <w:szCs w:val="24"/>
        </w:rPr>
        <w:t xml:space="preserve"> </w:t>
      </w:r>
      <w:r w:rsidRPr="00542080">
        <w:rPr>
          <w:rFonts w:ascii="Tahoma" w:hAnsi="Tahoma" w:cs="Tahoma"/>
          <w:b/>
          <w:bCs/>
          <w:sz w:val="24"/>
          <w:szCs w:val="24"/>
          <w:lang w:val="en-GB"/>
        </w:rPr>
        <w:t>9,433,027</w:t>
      </w:r>
    </w:p>
    <w:p w:rsidR="00392C52" w:rsidRPr="00542080" w:rsidRDefault="00392C52" w:rsidP="00AC18C2">
      <w:pPr>
        <w:numPr>
          <w:ilvl w:val="0"/>
          <w:numId w:val="16"/>
        </w:numPr>
        <w:spacing w:after="0"/>
        <w:rPr>
          <w:rFonts w:ascii="Tahoma" w:hAnsi="Tahoma" w:cs="Tahoma"/>
          <w:sz w:val="24"/>
          <w:szCs w:val="24"/>
          <w:lang w:val="en-GB"/>
        </w:rPr>
      </w:pPr>
      <w:r w:rsidRPr="00542080">
        <w:rPr>
          <w:rFonts w:ascii="Tahoma" w:hAnsi="Tahoma" w:cs="Tahoma"/>
          <w:sz w:val="24"/>
          <w:szCs w:val="24"/>
          <w:lang w:val="en-GB"/>
        </w:rPr>
        <w:t xml:space="preserve">Cash co-financing </w:t>
      </w:r>
      <w:r w:rsidRPr="00542080">
        <w:rPr>
          <w:rFonts w:ascii="Tahoma" w:hAnsi="Tahoma" w:cs="Tahoma"/>
          <w:b/>
          <w:bCs/>
          <w:sz w:val="24"/>
          <w:szCs w:val="24"/>
          <w:lang w:val="en-GB"/>
        </w:rPr>
        <w:t>USD 49,128,890</w:t>
      </w:r>
    </w:p>
    <w:p w:rsidR="00392C52" w:rsidRPr="00542080" w:rsidRDefault="00392C52" w:rsidP="00AC18C2">
      <w:pPr>
        <w:numPr>
          <w:ilvl w:val="0"/>
          <w:numId w:val="16"/>
        </w:numPr>
        <w:spacing w:after="0"/>
        <w:rPr>
          <w:rFonts w:ascii="Tahoma" w:hAnsi="Tahoma" w:cs="Tahoma"/>
          <w:sz w:val="24"/>
          <w:szCs w:val="24"/>
          <w:lang w:val="en-GB"/>
        </w:rPr>
      </w:pPr>
      <w:r w:rsidRPr="00542080">
        <w:rPr>
          <w:rFonts w:ascii="Tahoma" w:hAnsi="Tahoma" w:cs="Tahoma"/>
          <w:sz w:val="24"/>
          <w:szCs w:val="24"/>
          <w:lang w:val="en-GB"/>
        </w:rPr>
        <w:t xml:space="preserve">In-kind co-financing </w:t>
      </w:r>
      <w:r w:rsidRPr="00542080">
        <w:rPr>
          <w:rFonts w:ascii="Tahoma" w:hAnsi="Tahoma" w:cs="Tahoma"/>
          <w:b/>
          <w:bCs/>
          <w:sz w:val="24"/>
          <w:szCs w:val="24"/>
          <w:lang w:val="en-GB"/>
        </w:rPr>
        <w:t>USD 32,885,110</w:t>
      </w:r>
    </w:p>
    <w:p w:rsidR="00392C52" w:rsidRPr="00542080" w:rsidRDefault="00392C52" w:rsidP="00AC18C2">
      <w:pPr>
        <w:numPr>
          <w:ilvl w:val="0"/>
          <w:numId w:val="16"/>
        </w:numPr>
        <w:spacing w:after="0"/>
        <w:rPr>
          <w:rFonts w:ascii="Tahoma" w:hAnsi="Tahoma" w:cs="Tahoma"/>
          <w:sz w:val="24"/>
          <w:szCs w:val="24"/>
          <w:lang w:val="en-GB"/>
        </w:rPr>
      </w:pPr>
      <w:r w:rsidRPr="00542080">
        <w:rPr>
          <w:rFonts w:ascii="Tahoma" w:hAnsi="Tahoma" w:cs="Tahoma"/>
          <w:sz w:val="24"/>
          <w:szCs w:val="24"/>
          <w:lang w:val="en-GB"/>
        </w:rPr>
        <w:t xml:space="preserve">Total project cost </w:t>
      </w:r>
      <w:r w:rsidRPr="00542080">
        <w:rPr>
          <w:rFonts w:ascii="Tahoma" w:hAnsi="Tahoma" w:cs="Tahoma"/>
          <w:b/>
          <w:bCs/>
          <w:sz w:val="24"/>
          <w:szCs w:val="24"/>
          <w:lang w:val="en-GB"/>
        </w:rPr>
        <w:t>– USD 91,447,027</w:t>
      </w:r>
    </w:p>
    <w:p w:rsidR="00392C52" w:rsidRPr="00542080" w:rsidRDefault="00392C52" w:rsidP="00AC18C2">
      <w:pPr>
        <w:numPr>
          <w:ilvl w:val="0"/>
          <w:numId w:val="16"/>
        </w:numPr>
        <w:spacing w:after="0"/>
        <w:rPr>
          <w:rFonts w:ascii="Tahoma" w:hAnsi="Tahoma" w:cs="Tahoma"/>
          <w:sz w:val="24"/>
          <w:szCs w:val="24"/>
          <w:lang w:val="en-GB"/>
        </w:rPr>
      </w:pPr>
      <w:r w:rsidRPr="00542080">
        <w:rPr>
          <w:rFonts w:ascii="Tahoma" w:hAnsi="Tahoma" w:cs="Tahoma"/>
          <w:sz w:val="24"/>
          <w:szCs w:val="24"/>
          <w:lang w:val="en-GB"/>
        </w:rPr>
        <w:t xml:space="preserve">Project Duration </w:t>
      </w:r>
      <w:r w:rsidRPr="00542080">
        <w:rPr>
          <w:rFonts w:ascii="Tahoma" w:hAnsi="Tahoma" w:cs="Tahoma"/>
          <w:b/>
          <w:bCs/>
          <w:sz w:val="24"/>
          <w:szCs w:val="24"/>
          <w:lang w:val="en-GB"/>
        </w:rPr>
        <w:t>– 60 months</w:t>
      </w:r>
      <w:r w:rsidR="00FC1414">
        <w:rPr>
          <w:rFonts w:ascii="Tahoma" w:hAnsi="Tahoma" w:cs="Tahoma"/>
          <w:b/>
          <w:bCs/>
          <w:sz w:val="24"/>
          <w:szCs w:val="24"/>
          <w:lang w:val="en-GB"/>
        </w:rPr>
        <w:t>.</w:t>
      </w:r>
    </w:p>
    <w:p w:rsidR="00C02EC4" w:rsidRPr="001E3317" w:rsidRDefault="00C02EC4" w:rsidP="0080255D">
      <w:pPr>
        <w:jc w:val="center"/>
        <w:rPr>
          <w:rFonts w:ascii="Cambria" w:hAnsi="Cambria" w:cs="Tahoma"/>
          <w:i/>
          <w:sz w:val="24"/>
          <w:szCs w:val="24"/>
        </w:rPr>
      </w:pPr>
    </w:p>
    <w:sectPr w:rsidR="00C02EC4" w:rsidRPr="001E3317" w:rsidSect="0054208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11" w:rsidRDefault="00F73811" w:rsidP="00320838">
      <w:pPr>
        <w:spacing w:after="0" w:line="240" w:lineRule="auto"/>
      </w:pPr>
      <w:r>
        <w:separator/>
      </w:r>
    </w:p>
  </w:endnote>
  <w:endnote w:type="continuationSeparator" w:id="0">
    <w:p w:rsidR="00F73811" w:rsidRDefault="00F73811" w:rsidP="0032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131203"/>
      <w:docPartObj>
        <w:docPartGallery w:val="Page Numbers (Bottom of Page)"/>
        <w:docPartUnique/>
      </w:docPartObj>
    </w:sdtPr>
    <w:sdtEndPr>
      <w:rPr>
        <w:noProof/>
      </w:rPr>
    </w:sdtEndPr>
    <w:sdtContent>
      <w:p w:rsidR="007936CA" w:rsidRDefault="007936CA">
        <w:pPr>
          <w:pStyle w:val="Footer"/>
          <w:jc w:val="right"/>
        </w:pPr>
        <w:r>
          <w:fldChar w:fldCharType="begin"/>
        </w:r>
        <w:r>
          <w:instrText xml:space="preserve"> PAGE   \* MERGEFORMAT </w:instrText>
        </w:r>
        <w:r>
          <w:fldChar w:fldCharType="separate"/>
        </w:r>
        <w:r w:rsidR="005910AE">
          <w:rPr>
            <w:noProof/>
          </w:rPr>
          <w:t>4</w:t>
        </w:r>
        <w:r>
          <w:rPr>
            <w:noProof/>
          </w:rPr>
          <w:fldChar w:fldCharType="end"/>
        </w:r>
      </w:p>
    </w:sdtContent>
  </w:sdt>
  <w:p w:rsidR="007936CA" w:rsidRDefault="007936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11" w:rsidRDefault="00F73811" w:rsidP="00320838">
      <w:pPr>
        <w:spacing w:after="0" w:line="240" w:lineRule="auto"/>
      </w:pPr>
      <w:r>
        <w:separator/>
      </w:r>
    </w:p>
  </w:footnote>
  <w:footnote w:type="continuationSeparator" w:id="0">
    <w:p w:rsidR="00F73811" w:rsidRDefault="00F73811" w:rsidP="00320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85E"/>
    <w:multiLevelType w:val="multilevel"/>
    <w:tmpl w:val="E9ACFED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08B7D7D"/>
    <w:multiLevelType w:val="hybridMultilevel"/>
    <w:tmpl w:val="ED16FF62"/>
    <w:lvl w:ilvl="0" w:tplc="D6B6876C">
      <w:start w:val="1"/>
      <w:numFmt w:val="bullet"/>
      <w:lvlText w:val="•"/>
      <w:lvlJc w:val="left"/>
      <w:pPr>
        <w:tabs>
          <w:tab w:val="num" w:pos="720"/>
        </w:tabs>
        <w:ind w:left="720" w:hanging="360"/>
      </w:pPr>
      <w:rPr>
        <w:rFonts w:ascii="Arial" w:hAnsi="Arial" w:hint="default"/>
      </w:rPr>
    </w:lvl>
    <w:lvl w:ilvl="1" w:tplc="C1E4DD44" w:tentative="1">
      <w:start w:val="1"/>
      <w:numFmt w:val="bullet"/>
      <w:lvlText w:val="•"/>
      <w:lvlJc w:val="left"/>
      <w:pPr>
        <w:tabs>
          <w:tab w:val="num" w:pos="1440"/>
        </w:tabs>
        <w:ind w:left="1440" w:hanging="360"/>
      </w:pPr>
      <w:rPr>
        <w:rFonts w:ascii="Arial" w:hAnsi="Arial" w:hint="default"/>
      </w:rPr>
    </w:lvl>
    <w:lvl w:ilvl="2" w:tplc="00981824" w:tentative="1">
      <w:start w:val="1"/>
      <w:numFmt w:val="bullet"/>
      <w:lvlText w:val="•"/>
      <w:lvlJc w:val="left"/>
      <w:pPr>
        <w:tabs>
          <w:tab w:val="num" w:pos="2160"/>
        </w:tabs>
        <w:ind w:left="2160" w:hanging="360"/>
      </w:pPr>
      <w:rPr>
        <w:rFonts w:ascii="Arial" w:hAnsi="Arial" w:hint="default"/>
      </w:rPr>
    </w:lvl>
    <w:lvl w:ilvl="3" w:tplc="78F00BFC" w:tentative="1">
      <w:start w:val="1"/>
      <w:numFmt w:val="bullet"/>
      <w:lvlText w:val="•"/>
      <w:lvlJc w:val="left"/>
      <w:pPr>
        <w:tabs>
          <w:tab w:val="num" w:pos="2880"/>
        </w:tabs>
        <w:ind w:left="2880" w:hanging="360"/>
      </w:pPr>
      <w:rPr>
        <w:rFonts w:ascii="Arial" w:hAnsi="Arial" w:hint="default"/>
      </w:rPr>
    </w:lvl>
    <w:lvl w:ilvl="4" w:tplc="1C949C68" w:tentative="1">
      <w:start w:val="1"/>
      <w:numFmt w:val="bullet"/>
      <w:lvlText w:val="•"/>
      <w:lvlJc w:val="left"/>
      <w:pPr>
        <w:tabs>
          <w:tab w:val="num" w:pos="3600"/>
        </w:tabs>
        <w:ind w:left="3600" w:hanging="360"/>
      </w:pPr>
      <w:rPr>
        <w:rFonts w:ascii="Arial" w:hAnsi="Arial" w:hint="default"/>
      </w:rPr>
    </w:lvl>
    <w:lvl w:ilvl="5" w:tplc="B956BB1E" w:tentative="1">
      <w:start w:val="1"/>
      <w:numFmt w:val="bullet"/>
      <w:lvlText w:val="•"/>
      <w:lvlJc w:val="left"/>
      <w:pPr>
        <w:tabs>
          <w:tab w:val="num" w:pos="4320"/>
        </w:tabs>
        <w:ind w:left="4320" w:hanging="360"/>
      </w:pPr>
      <w:rPr>
        <w:rFonts w:ascii="Arial" w:hAnsi="Arial" w:hint="default"/>
      </w:rPr>
    </w:lvl>
    <w:lvl w:ilvl="6" w:tplc="E93407AC" w:tentative="1">
      <w:start w:val="1"/>
      <w:numFmt w:val="bullet"/>
      <w:lvlText w:val="•"/>
      <w:lvlJc w:val="left"/>
      <w:pPr>
        <w:tabs>
          <w:tab w:val="num" w:pos="5040"/>
        </w:tabs>
        <w:ind w:left="5040" w:hanging="360"/>
      </w:pPr>
      <w:rPr>
        <w:rFonts w:ascii="Arial" w:hAnsi="Arial" w:hint="default"/>
      </w:rPr>
    </w:lvl>
    <w:lvl w:ilvl="7" w:tplc="A81CAABA" w:tentative="1">
      <w:start w:val="1"/>
      <w:numFmt w:val="bullet"/>
      <w:lvlText w:val="•"/>
      <w:lvlJc w:val="left"/>
      <w:pPr>
        <w:tabs>
          <w:tab w:val="num" w:pos="5760"/>
        </w:tabs>
        <w:ind w:left="5760" w:hanging="360"/>
      </w:pPr>
      <w:rPr>
        <w:rFonts w:ascii="Arial" w:hAnsi="Arial" w:hint="default"/>
      </w:rPr>
    </w:lvl>
    <w:lvl w:ilvl="8" w:tplc="492A1C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0E6B60"/>
    <w:multiLevelType w:val="multilevel"/>
    <w:tmpl w:val="3DCE64B0"/>
    <w:lvl w:ilvl="0">
      <w:start w:val="2"/>
      <w:numFmt w:val="decimal"/>
      <w:lvlText w:val="%1.0."/>
      <w:lvlJc w:val="left"/>
      <w:pPr>
        <w:ind w:left="360" w:hanging="360"/>
      </w:pPr>
      <w:rPr>
        <w:rFonts w:hint="default"/>
      </w:rPr>
    </w:lvl>
    <w:lvl w:ilvl="1">
      <w:start w:val="1"/>
      <w:numFmt w:val="decimal"/>
      <w:lvlText w:val="%1.%2."/>
      <w:lvlJc w:val="left"/>
      <w:pPr>
        <w:ind w:left="374" w:hanging="36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3" w15:restartNumberingAfterBreak="0">
    <w:nsid w:val="0E3531BD"/>
    <w:multiLevelType w:val="hybridMultilevel"/>
    <w:tmpl w:val="935809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611BD"/>
    <w:multiLevelType w:val="hybridMultilevel"/>
    <w:tmpl w:val="73E0C0A8"/>
    <w:lvl w:ilvl="0" w:tplc="81D41DC0">
      <w:start w:val="1"/>
      <w:numFmt w:val="decimal"/>
      <w:pStyle w:val="Bodytext"/>
      <w:lvlText w:val="%1."/>
      <w:lvlJc w:val="left"/>
      <w:pPr>
        <w:tabs>
          <w:tab w:val="num" w:pos="504"/>
        </w:tabs>
        <w:ind w:left="504" w:hanging="504"/>
      </w:pPr>
      <w:rPr>
        <w:rFonts w:hint="default"/>
        <w:b w:val="0"/>
        <w:bCs/>
        <w:i w:val="0"/>
        <w:iCs/>
        <w:color w:val="auto"/>
        <w:sz w:val="22"/>
        <w:szCs w:val="22"/>
      </w:rPr>
    </w:lvl>
    <w:lvl w:ilvl="1" w:tplc="6B6214D6">
      <w:start w:val="1"/>
      <w:numFmt w:val="lowerLetter"/>
      <w:lvlText w:val="%2."/>
      <w:lvlJc w:val="left"/>
      <w:pPr>
        <w:tabs>
          <w:tab w:val="num" w:pos="1440"/>
        </w:tabs>
        <w:ind w:left="1440"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3416C0"/>
    <w:multiLevelType w:val="hybridMultilevel"/>
    <w:tmpl w:val="CD0843A0"/>
    <w:lvl w:ilvl="0" w:tplc="A39E7208">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D45F26"/>
    <w:multiLevelType w:val="hybridMultilevel"/>
    <w:tmpl w:val="E14E03CC"/>
    <w:lvl w:ilvl="0" w:tplc="2174CAB0">
      <w:start w:val="1"/>
      <w:numFmt w:val="bullet"/>
      <w:lvlText w:val="•"/>
      <w:lvlJc w:val="left"/>
      <w:pPr>
        <w:tabs>
          <w:tab w:val="num" w:pos="720"/>
        </w:tabs>
        <w:ind w:left="720" w:hanging="360"/>
      </w:pPr>
      <w:rPr>
        <w:rFonts w:ascii="Times New Roman" w:hAnsi="Times New Roman" w:hint="default"/>
      </w:rPr>
    </w:lvl>
    <w:lvl w:ilvl="1" w:tplc="53CE9A40" w:tentative="1">
      <w:start w:val="1"/>
      <w:numFmt w:val="bullet"/>
      <w:lvlText w:val="•"/>
      <w:lvlJc w:val="left"/>
      <w:pPr>
        <w:tabs>
          <w:tab w:val="num" w:pos="1440"/>
        </w:tabs>
        <w:ind w:left="1440" w:hanging="360"/>
      </w:pPr>
      <w:rPr>
        <w:rFonts w:ascii="Times New Roman" w:hAnsi="Times New Roman" w:hint="default"/>
      </w:rPr>
    </w:lvl>
    <w:lvl w:ilvl="2" w:tplc="FEA6F3CA" w:tentative="1">
      <w:start w:val="1"/>
      <w:numFmt w:val="bullet"/>
      <w:lvlText w:val="•"/>
      <w:lvlJc w:val="left"/>
      <w:pPr>
        <w:tabs>
          <w:tab w:val="num" w:pos="2160"/>
        </w:tabs>
        <w:ind w:left="2160" w:hanging="360"/>
      </w:pPr>
      <w:rPr>
        <w:rFonts w:ascii="Times New Roman" w:hAnsi="Times New Roman" w:hint="default"/>
      </w:rPr>
    </w:lvl>
    <w:lvl w:ilvl="3" w:tplc="4DFAD504" w:tentative="1">
      <w:start w:val="1"/>
      <w:numFmt w:val="bullet"/>
      <w:lvlText w:val="•"/>
      <w:lvlJc w:val="left"/>
      <w:pPr>
        <w:tabs>
          <w:tab w:val="num" w:pos="2880"/>
        </w:tabs>
        <w:ind w:left="2880" w:hanging="360"/>
      </w:pPr>
      <w:rPr>
        <w:rFonts w:ascii="Times New Roman" w:hAnsi="Times New Roman" w:hint="default"/>
      </w:rPr>
    </w:lvl>
    <w:lvl w:ilvl="4" w:tplc="8956301C" w:tentative="1">
      <w:start w:val="1"/>
      <w:numFmt w:val="bullet"/>
      <w:lvlText w:val="•"/>
      <w:lvlJc w:val="left"/>
      <w:pPr>
        <w:tabs>
          <w:tab w:val="num" w:pos="3600"/>
        </w:tabs>
        <w:ind w:left="3600" w:hanging="360"/>
      </w:pPr>
      <w:rPr>
        <w:rFonts w:ascii="Times New Roman" w:hAnsi="Times New Roman" w:hint="default"/>
      </w:rPr>
    </w:lvl>
    <w:lvl w:ilvl="5" w:tplc="2036FF2C" w:tentative="1">
      <w:start w:val="1"/>
      <w:numFmt w:val="bullet"/>
      <w:lvlText w:val="•"/>
      <w:lvlJc w:val="left"/>
      <w:pPr>
        <w:tabs>
          <w:tab w:val="num" w:pos="4320"/>
        </w:tabs>
        <w:ind w:left="4320" w:hanging="360"/>
      </w:pPr>
      <w:rPr>
        <w:rFonts w:ascii="Times New Roman" w:hAnsi="Times New Roman" w:hint="default"/>
      </w:rPr>
    </w:lvl>
    <w:lvl w:ilvl="6" w:tplc="DAF80D82" w:tentative="1">
      <w:start w:val="1"/>
      <w:numFmt w:val="bullet"/>
      <w:lvlText w:val="•"/>
      <w:lvlJc w:val="left"/>
      <w:pPr>
        <w:tabs>
          <w:tab w:val="num" w:pos="5040"/>
        </w:tabs>
        <w:ind w:left="5040" w:hanging="360"/>
      </w:pPr>
      <w:rPr>
        <w:rFonts w:ascii="Times New Roman" w:hAnsi="Times New Roman" w:hint="default"/>
      </w:rPr>
    </w:lvl>
    <w:lvl w:ilvl="7" w:tplc="814A75AA" w:tentative="1">
      <w:start w:val="1"/>
      <w:numFmt w:val="bullet"/>
      <w:lvlText w:val="•"/>
      <w:lvlJc w:val="left"/>
      <w:pPr>
        <w:tabs>
          <w:tab w:val="num" w:pos="5760"/>
        </w:tabs>
        <w:ind w:left="5760" w:hanging="360"/>
      </w:pPr>
      <w:rPr>
        <w:rFonts w:ascii="Times New Roman" w:hAnsi="Times New Roman" w:hint="default"/>
      </w:rPr>
    </w:lvl>
    <w:lvl w:ilvl="8" w:tplc="6756C16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0E2E14"/>
    <w:multiLevelType w:val="hybridMultilevel"/>
    <w:tmpl w:val="9CB8B4FC"/>
    <w:lvl w:ilvl="0" w:tplc="A39E7208">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C42C55"/>
    <w:multiLevelType w:val="hybridMultilevel"/>
    <w:tmpl w:val="D4A0C090"/>
    <w:lvl w:ilvl="0" w:tplc="0748D7F8">
      <w:start w:val="1"/>
      <w:numFmt w:val="bullet"/>
      <w:lvlText w:val="•"/>
      <w:lvlJc w:val="left"/>
      <w:pPr>
        <w:tabs>
          <w:tab w:val="num" w:pos="720"/>
        </w:tabs>
        <w:ind w:left="720" w:hanging="360"/>
      </w:pPr>
      <w:rPr>
        <w:rFonts w:ascii="Times New Roman" w:hAnsi="Times New Roman" w:hint="default"/>
      </w:rPr>
    </w:lvl>
    <w:lvl w:ilvl="1" w:tplc="D5A479B6" w:tentative="1">
      <w:start w:val="1"/>
      <w:numFmt w:val="bullet"/>
      <w:lvlText w:val="•"/>
      <w:lvlJc w:val="left"/>
      <w:pPr>
        <w:tabs>
          <w:tab w:val="num" w:pos="1440"/>
        </w:tabs>
        <w:ind w:left="1440" w:hanging="360"/>
      </w:pPr>
      <w:rPr>
        <w:rFonts w:ascii="Times New Roman" w:hAnsi="Times New Roman" w:hint="default"/>
      </w:rPr>
    </w:lvl>
    <w:lvl w:ilvl="2" w:tplc="A03A4B38" w:tentative="1">
      <w:start w:val="1"/>
      <w:numFmt w:val="bullet"/>
      <w:lvlText w:val="•"/>
      <w:lvlJc w:val="left"/>
      <w:pPr>
        <w:tabs>
          <w:tab w:val="num" w:pos="2160"/>
        </w:tabs>
        <w:ind w:left="2160" w:hanging="360"/>
      </w:pPr>
      <w:rPr>
        <w:rFonts w:ascii="Times New Roman" w:hAnsi="Times New Roman" w:hint="default"/>
      </w:rPr>
    </w:lvl>
    <w:lvl w:ilvl="3" w:tplc="14624F82" w:tentative="1">
      <w:start w:val="1"/>
      <w:numFmt w:val="bullet"/>
      <w:lvlText w:val="•"/>
      <w:lvlJc w:val="left"/>
      <w:pPr>
        <w:tabs>
          <w:tab w:val="num" w:pos="2880"/>
        </w:tabs>
        <w:ind w:left="2880" w:hanging="360"/>
      </w:pPr>
      <w:rPr>
        <w:rFonts w:ascii="Times New Roman" w:hAnsi="Times New Roman" w:hint="default"/>
      </w:rPr>
    </w:lvl>
    <w:lvl w:ilvl="4" w:tplc="92A4153E" w:tentative="1">
      <w:start w:val="1"/>
      <w:numFmt w:val="bullet"/>
      <w:lvlText w:val="•"/>
      <w:lvlJc w:val="left"/>
      <w:pPr>
        <w:tabs>
          <w:tab w:val="num" w:pos="3600"/>
        </w:tabs>
        <w:ind w:left="3600" w:hanging="360"/>
      </w:pPr>
      <w:rPr>
        <w:rFonts w:ascii="Times New Roman" w:hAnsi="Times New Roman" w:hint="default"/>
      </w:rPr>
    </w:lvl>
    <w:lvl w:ilvl="5" w:tplc="69901AE6" w:tentative="1">
      <w:start w:val="1"/>
      <w:numFmt w:val="bullet"/>
      <w:lvlText w:val="•"/>
      <w:lvlJc w:val="left"/>
      <w:pPr>
        <w:tabs>
          <w:tab w:val="num" w:pos="4320"/>
        </w:tabs>
        <w:ind w:left="4320" w:hanging="360"/>
      </w:pPr>
      <w:rPr>
        <w:rFonts w:ascii="Times New Roman" w:hAnsi="Times New Roman" w:hint="default"/>
      </w:rPr>
    </w:lvl>
    <w:lvl w:ilvl="6" w:tplc="6636A940" w:tentative="1">
      <w:start w:val="1"/>
      <w:numFmt w:val="bullet"/>
      <w:lvlText w:val="•"/>
      <w:lvlJc w:val="left"/>
      <w:pPr>
        <w:tabs>
          <w:tab w:val="num" w:pos="5040"/>
        </w:tabs>
        <w:ind w:left="5040" w:hanging="360"/>
      </w:pPr>
      <w:rPr>
        <w:rFonts w:ascii="Times New Roman" w:hAnsi="Times New Roman" w:hint="default"/>
      </w:rPr>
    </w:lvl>
    <w:lvl w:ilvl="7" w:tplc="9E2203E8" w:tentative="1">
      <w:start w:val="1"/>
      <w:numFmt w:val="bullet"/>
      <w:lvlText w:val="•"/>
      <w:lvlJc w:val="left"/>
      <w:pPr>
        <w:tabs>
          <w:tab w:val="num" w:pos="5760"/>
        </w:tabs>
        <w:ind w:left="5760" w:hanging="360"/>
      </w:pPr>
      <w:rPr>
        <w:rFonts w:ascii="Times New Roman" w:hAnsi="Times New Roman" w:hint="default"/>
      </w:rPr>
    </w:lvl>
    <w:lvl w:ilvl="8" w:tplc="4A782D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1D6C27"/>
    <w:multiLevelType w:val="hybridMultilevel"/>
    <w:tmpl w:val="D8EEC942"/>
    <w:lvl w:ilvl="0" w:tplc="97AE6AB6">
      <w:start w:val="1"/>
      <w:numFmt w:val="bullet"/>
      <w:lvlText w:val="•"/>
      <w:lvlJc w:val="left"/>
      <w:pPr>
        <w:tabs>
          <w:tab w:val="num" w:pos="720"/>
        </w:tabs>
        <w:ind w:left="720" w:hanging="360"/>
      </w:pPr>
      <w:rPr>
        <w:rFonts w:ascii="Times New Roman" w:hAnsi="Times New Roman" w:hint="default"/>
      </w:rPr>
    </w:lvl>
    <w:lvl w:ilvl="1" w:tplc="3E9EAA58" w:tentative="1">
      <w:start w:val="1"/>
      <w:numFmt w:val="bullet"/>
      <w:lvlText w:val="•"/>
      <w:lvlJc w:val="left"/>
      <w:pPr>
        <w:tabs>
          <w:tab w:val="num" w:pos="1440"/>
        </w:tabs>
        <w:ind w:left="1440" w:hanging="360"/>
      </w:pPr>
      <w:rPr>
        <w:rFonts w:ascii="Times New Roman" w:hAnsi="Times New Roman" w:hint="default"/>
      </w:rPr>
    </w:lvl>
    <w:lvl w:ilvl="2" w:tplc="9D08EC68" w:tentative="1">
      <w:start w:val="1"/>
      <w:numFmt w:val="bullet"/>
      <w:lvlText w:val="•"/>
      <w:lvlJc w:val="left"/>
      <w:pPr>
        <w:tabs>
          <w:tab w:val="num" w:pos="2160"/>
        </w:tabs>
        <w:ind w:left="2160" w:hanging="360"/>
      </w:pPr>
      <w:rPr>
        <w:rFonts w:ascii="Times New Roman" w:hAnsi="Times New Roman" w:hint="default"/>
      </w:rPr>
    </w:lvl>
    <w:lvl w:ilvl="3" w:tplc="F9B05874" w:tentative="1">
      <w:start w:val="1"/>
      <w:numFmt w:val="bullet"/>
      <w:lvlText w:val="•"/>
      <w:lvlJc w:val="left"/>
      <w:pPr>
        <w:tabs>
          <w:tab w:val="num" w:pos="2880"/>
        </w:tabs>
        <w:ind w:left="2880" w:hanging="360"/>
      </w:pPr>
      <w:rPr>
        <w:rFonts w:ascii="Times New Roman" w:hAnsi="Times New Roman" w:hint="default"/>
      </w:rPr>
    </w:lvl>
    <w:lvl w:ilvl="4" w:tplc="BA446E30" w:tentative="1">
      <w:start w:val="1"/>
      <w:numFmt w:val="bullet"/>
      <w:lvlText w:val="•"/>
      <w:lvlJc w:val="left"/>
      <w:pPr>
        <w:tabs>
          <w:tab w:val="num" w:pos="3600"/>
        </w:tabs>
        <w:ind w:left="3600" w:hanging="360"/>
      </w:pPr>
      <w:rPr>
        <w:rFonts w:ascii="Times New Roman" w:hAnsi="Times New Roman" w:hint="default"/>
      </w:rPr>
    </w:lvl>
    <w:lvl w:ilvl="5" w:tplc="B16ADA50" w:tentative="1">
      <w:start w:val="1"/>
      <w:numFmt w:val="bullet"/>
      <w:lvlText w:val="•"/>
      <w:lvlJc w:val="left"/>
      <w:pPr>
        <w:tabs>
          <w:tab w:val="num" w:pos="4320"/>
        </w:tabs>
        <w:ind w:left="4320" w:hanging="360"/>
      </w:pPr>
      <w:rPr>
        <w:rFonts w:ascii="Times New Roman" w:hAnsi="Times New Roman" w:hint="default"/>
      </w:rPr>
    </w:lvl>
    <w:lvl w:ilvl="6" w:tplc="E7B6D150" w:tentative="1">
      <w:start w:val="1"/>
      <w:numFmt w:val="bullet"/>
      <w:lvlText w:val="•"/>
      <w:lvlJc w:val="left"/>
      <w:pPr>
        <w:tabs>
          <w:tab w:val="num" w:pos="5040"/>
        </w:tabs>
        <w:ind w:left="5040" w:hanging="360"/>
      </w:pPr>
      <w:rPr>
        <w:rFonts w:ascii="Times New Roman" w:hAnsi="Times New Roman" w:hint="default"/>
      </w:rPr>
    </w:lvl>
    <w:lvl w:ilvl="7" w:tplc="9A80AA94" w:tentative="1">
      <w:start w:val="1"/>
      <w:numFmt w:val="bullet"/>
      <w:lvlText w:val="•"/>
      <w:lvlJc w:val="left"/>
      <w:pPr>
        <w:tabs>
          <w:tab w:val="num" w:pos="5760"/>
        </w:tabs>
        <w:ind w:left="5760" w:hanging="360"/>
      </w:pPr>
      <w:rPr>
        <w:rFonts w:ascii="Times New Roman" w:hAnsi="Times New Roman" w:hint="default"/>
      </w:rPr>
    </w:lvl>
    <w:lvl w:ilvl="8" w:tplc="7B40E36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3D1C1E"/>
    <w:multiLevelType w:val="multilevel"/>
    <w:tmpl w:val="DD8017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rPr>
    </w:lvl>
    <w:lvl w:ilvl="2">
      <w:start w:val="1"/>
      <w:numFmt w:val="lowerLetter"/>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1" w15:restartNumberingAfterBreak="0">
    <w:nsid w:val="4FFE7817"/>
    <w:multiLevelType w:val="hybridMultilevel"/>
    <w:tmpl w:val="9C18C716"/>
    <w:lvl w:ilvl="0" w:tplc="4B127CFE">
      <w:start w:val="1"/>
      <w:numFmt w:val="bullet"/>
      <w:lvlText w:val="•"/>
      <w:lvlJc w:val="left"/>
      <w:pPr>
        <w:tabs>
          <w:tab w:val="num" w:pos="720"/>
        </w:tabs>
        <w:ind w:left="720" w:hanging="360"/>
      </w:pPr>
      <w:rPr>
        <w:rFonts w:ascii="Times New Roman" w:hAnsi="Times New Roman" w:hint="default"/>
      </w:rPr>
    </w:lvl>
    <w:lvl w:ilvl="1" w:tplc="AA146214" w:tentative="1">
      <w:start w:val="1"/>
      <w:numFmt w:val="bullet"/>
      <w:lvlText w:val="•"/>
      <w:lvlJc w:val="left"/>
      <w:pPr>
        <w:tabs>
          <w:tab w:val="num" w:pos="1440"/>
        </w:tabs>
        <w:ind w:left="1440" w:hanging="360"/>
      </w:pPr>
      <w:rPr>
        <w:rFonts w:ascii="Times New Roman" w:hAnsi="Times New Roman" w:hint="default"/>
      </w:rPr>
    </w:lvl>
    <w:lvl w:ilvl="2" w:tplc="20FCB8DA" w:tentative="1">
      <w:start w:val="1"/>
      <w:numFmt w:val="bullet"/>
      <w:lvlText w:val="•"/>
      <w:lvlJc w:val="left"/>
      <w:pPr>
        <w:tabs>
          <w:tab w:val="num" w:pos="2160"/>
        </w:tabs>
        <w:ind w:left="2160" w:hanging="360"/>
      </w:pPr>
      <w:rPr>
        <w:rFonts w:ascii="Times New Roman" w:hAnsi="Times New Roman" w:hint="default"/>
      </w:rPr>
    </w:lvl>
    <w:lvl w:ilvl="3" w:tplc="0AD4E26C" w:tentative="1">
      <w:start w:val="1"/>
      <w:numFmt w:val="bullet"/>
      <w:lvlText w:val="•"/>
      <w:lvlJc w:val="left"/>
      <w:pPr>
        <w:tabs>
          <w:tab w:val="num" w:pos="2880"/>
        </w:tabs>
        <w:ind w:left="2880" w:hanging="360"/>
      </w:pPr>
      <w:rPr>
        <w:rFonts w:ascii="Times New Roman" w:hAnsi="Times New Roman" w:hint="default"/>
      </w:rPr>
    </w:lvl>
    <w:lvl w:ilvl="4" w:tplc="C792BCEC" w:tentative="1">
      <w:start w:val="1"/>
      <w:numFmt w:val="bullet"/>
      <w:lvlText w:val="•"/>
      <w:lvlJc w:val="left"/>
      <w:pPr>
        <w:tabs>
          <w:tab w:val="num" w:pos="3600"/>
        </w:tabs>
        <w:ind w:left="3600" w:hanging="360"/>
      </w:pPr>
      <w:rPr>
        <w:rFonts w:ascii="Times New Roman" w:hAnsi="Times New Roman" w:hint="default"/>
      </w:rPr>
    </w:lvl>
    <w:lvl w:ilvl="5" w:tplc="3790F16E" w:tentative="1">
      <w:start w:val="1"/>
      <w:numFmt w:val="bullet"/>
      <w:lvlText w:val="•"/>
      <w:lvlJc w:val="left"/>
      <w:pPr>
        <w:tabs>
          <w:tab w:val="num" w:pos="4320"/>
        </w:tabs>
        <w:ind w:left="4320" w:hanging="360"/>
      </w:pPr>
      <w:rPr>
        <w:rFonts w:ascii="Times New Roman" w:hAnsi="Times New Roman" w:hint="default"/>
      </w:rPr>
    </w:lvl>
    <w:lvl w:ilvl="6" w:tplc="8F52D698" w:tentative="1">
      <w:start w:val="1"/>
      <w:numFmt w:val="bullet"/>
      <w:lvlText w:val="•"/>
      <w:lvlJc w:val="left"/>
      <w:pPr>
        <w:tabs>
          <w:tab w:val="num" w:pos="5040"/>
        </w:tabs>
        <w:ind w:left="5040" w:hanging="360"/>
      </w:pPr>
      <w:rPr>
        <w:rFonts w:ascii="Times New Roman" w:hAnsi="Times New Roman" w:hint="default"/>
      </w:rPr>
    </w:lvl>
    <w:lvl w:ilvl="7" w:tplc="35AEE6FC" w:tentative="1">
      <w:start w:val="1"/>
      <w:numFmt w:val="bullet"/>
      <w:lvlText w:val="•"/>
      <w:lvlJc w:val="left"/>
      <w:pPr>
        <w:tabs>
          <w:tab w:val="num" w:pos="5760"/>
        </w:tabs>
        <w:ind w:left="5760" w:hanging="360"/>
      </w:pPr>
      <w:rPr>
        <w:rFonts w:ascii="Times New Roman" w:hAnsi="Times New Roman" w:hint="default"/>
      </w:rPr>
    </w:lvl>
    <w:lvl w:ilvl="8" w:tplc="DD30F80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997B81"/>
    <w:multiLevelType w:val="hybridMultilevel"/>
    <w:tmpl w:val="CC86E38C"/>
    <w:lvl w:ilvl="0" w:tplc="24CC0ECC">
      <w:start w:val="1"/>
      <w:numFmt w:val="bullet"/>
      <w:lvlText w:val="•"/>
      <w:lvlJc w:val="left"/>
      <w:pPr>
        <w:tabs>
          <w:tab w:val="num" w:pos="720"/>
        </w:tabs>
        <w:ind w:left="720" w:hanging="360"/>
      </w:pPr>
      <w:rPr>
        <w:rFonts w:ascii="Times New Roman" w:hAnsi="Times New Roman" w:hint="default"/>
      </w:rPr>
    </w:lvl>
    <w:lvl w:ilvl="1" w:tplc="FE8608F0" w:tentative="1">
      <w:start w:val="1"/>
      <w:numFmt w:val="bullet"/>
      <w:lvlText w:val="•"/>
      <w:lvlJc w:val="left"/>
      <w:pPr>
        <w:tabs>
          <w:tab w:val="num" w:pos="1440"/>
        </w:tabs>
        <w:ind w:left="1440" w:hanging="360"/>
      </w:pPr>
      <w:rPr>
        <w:rFonts w:ascii="Times New Roman" w:hAnsi="Times New Roman" w:hint="default"/>
      </w:rPr>
    </w:lvl>
    <w:lvl w:ilvl="2" w:tplc="2DB4AF4E" w:tentative="1">
      <w:start w:val="1"/>
      <w:numFmt w:val="bullet"/>
      <w:lvlText w:val="•"/>
      <w:lvlJc w:val="left"/>
      <w:pPr>
        <w:tabs>
          <w:tab w:val="num" w:pos="2160"/>
        </w:tabs>
        <w:ind w:left="2160" w:hanging="360"/>
      </w:pPr>
      <w:rPr>
        <w:rFonts w:ascii="Times New Roman" w:hAnsi="Times New Roman" w:hint="default"/>
      </w:rPr>
    </w:lvl>
    <w:lvl w:ilvl="3" w:tplc="B34E35A6" w:tentative="1">
      <w:start w:val="1"/>
      <w:numFmt w:val="bullet"/>
      <w:lvlText w:val="•"/>
      <w:lvlJc w:val="left"/>
      <w:pPr>
        <w:tabs>
          <w:tab w:val="num" w:pos="2880"/>
        </w:tabs>
        <w:ind w:left="2880" w:hanging="360"/>
      </w:pPr>
      <w:rPr>
        <w:rFonts w:ascii="Times New Roman" w:hAnsi="Times New Roman" w:hint="default"/>
      </w:rPr>
    </w:lvl>
    <w:lvl w:ilvl="4" w:tplc="A74489FC" w:tentative="1">
      <w:start w:val="1"/>
      <w:numFmt w:val="bullet"/>
      <w:lvlText w:val="•"/>
      <w:lvlJc w:val="left"/>
      <w:pPr>
        <w:tabs>
          <w:tab w:val="num" w:pos="3600"/>
        </w:tabs>
        <w:ind w:left="3600" w:hanging="360"/>
      </w:pPr>
      <w:rPr>
        <w:rFonts w:ascii="Times New Roman" w:hAnsi="Times New Roman" w:hint="default"/>
      </w:rPr>
    </w:lvl>
    <w:lvl w:ilvl="5" w:tplc="0E10E8CA" w:tentative="1">
      <w:start w:val="1"/>
      <w:numFmt w:val="bullet"/>
      <w:lvlText w:val="•"/>
      <w:lvlJc w:val="left"/>
      <w:pPr>
        <w:tabs>
          <w:tab w:val="num" w:pos="4320"/>
        </w:tabs>
        <w:ind w:left="4320" w:hanging="360"/>
      </w:pPr>
      <w:rPr>
        <w:rFonts w:ascii="Times New Roman" w:hAnsi="Times New Roman" w:hint="default"/>
      </w:rPr>
    </w:lvl>
    <w:lvl w:ilvl="6" w:tplc="40FC882A" w:tentative="1">
      <w:start w:val="1"/>
      <w:numFmt w:val="bullet"/>
      <w:lvlText w:val="•"/>
      <w:lvlJc w:val="left"/>
      <w:pPr>
        <w:tabs>
          <w:tab w:val="num" w:pos="5040"/>
        </w:tabs>
        <w:ind w:left="5040" w:hanging="360"/>
      </w:pPr>
      <w:rPr>
        <w:rFonts w:ascii="Times New Roman" w:hAnsi="Times New Roman" w:hint="default"/>
      </w:rPr>
    </w:lvl>
    <w:lvl w:ilvl="7" w:tplc="460A4C02" w:tentative="1">
      <w:start w:val="1"/>
      <w:numFmt w:val="bullet"/>
      <w:lvlText w:val="•"/>
      <w:lvlJc w:val="left"/>
      <w:pPr>
        <w:tabs>
          <w:tab w:val="num" w:pos="5760"/>
        </w:tabs>
        <w:ind w:left="5760" w:hanging="360"/>
      </w:pPr>
      <w:rPr>
        <w:rFonts w:ascii="Times New Roman" w:hAnsi="Times New Roman" w:hint="default"/>
      </w:rPr>
    </w:lvl>
    <w:lvl w:ilvl="8" w:tplc="732AA5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56D7FAC"/>
    <w:multiLevelType w:val="multilevel"/>
    <w:tmpl w:val="6EB4801E"/>
    <w:lvl w:ilvl="0">
      <w:start w:val="1"/>
      <w:numFmt w:val="decimal"/>
      <w:lvlText w:val="%1.0"/>
      <w:lvlJc w:val="left"/>
      <w:pPr>
        <w:ind w:left="375" w:hanging="375"/>
      </w:pPr>
      <w:rPr>
        <w:rFonts w:hint="default"/>
        <w:color w:val="auto"/>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ABB5EDE"/>
    <w:multiLevelType w:val="hybridMultilevel"/>
    <w:tmpl w:val="66DEC5E2"/>
    <w:lvl w:ilvl="0" w:tplc="A39E7208">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83A1F5A"/>
    <w:multiLevelType w:val="hybridMultilevel"/>
    <w:tmpl w:val="E94A77BE"/>
    <w:lvl w:ilvl="0" w:tplc="10DC3F48">
      <w:start w:val="1"/>
      <w:numFmt w:val="bullet"/>
      <w:lvlText w:val="•"/>
      <w:lvlJc w:val="left"/>
      <w:pPr>
        <w:tabs>
          <w:tab w:val="num" w:pos="720"/>
        </w:tabs>
        <w:ind w:left="720" w:hanging="360"/>
      </w:pPr>
      <w:rPr>
        <w:rFonts w:ascii="Times New Roman" w:hAnsi="Times New Roman" w:hint="default"/>
      </w:rPr>
    </w:lvl>
    <w:lvl w:ilvl="1" w:tplc="15E443E6" w:tentative="1">
      <w:start w:val="1"/>
      <w:numFmt w:val="bullet"/>
      <w:lvlText w:val="•"/>
      <w:lvlJc w:val="left"/>
      <w:pPr>
        <w:tabs>
          <w:tab w:val="num" w:pos="1440"/>
        </w:tabs>
        <w:ind w:left="1440" w:hanging="360"/>
      </w:pPr>
      <w:rPr>
        <w:rFonts w:ascii="Times New Roman" w:hAnsi="Times New Roman" w:hint="default"/>
      </w:rPr>
    </w:lvl>
    <w:lvl w:ilvl="2" w:tplc="3A9A8016" w:tentative="1">
      <w:start w:val="1"/>
      <w:numFmt w:val="bullet"/>
      <w:lvlText w:val="•"/>
      <w:lvlJc w:val="left"/>
      <w:pPr>
        <w:tabs>
          <w:tab w:val="num" w:pos="2160"/>
        </w:tabs>
        <w:ind w:left="2160" w:hanging="360"/>
      </w:pPr>
      <w:rPr>
        <w:rFonts w:ascii="Times New Roman" w:hAnsi="Times New Roman" w:hint="default"/>
      </w:rPr>
    </w:lvl>
    <w:lvl w:ilvl="3" w:tplc="662AB370" w:tentative="1">
      <w:start w:val="1"/>
      <w:numFmt w:val="bullet"/>
      <w:lvlText w:val="•"/>
      <w:lvlJc w:val="left"/>
      <w:pPr>
        <w:tabs>
          <w:tab w:val="num" w:pos="2880"/>
        </w:tabs>
        <w:ind w:left="2880" w:hanging="360"/>
      </w:pPr>
      <w:rPr>
        <w:rFonts w:ascii="Times New Roman" w:hAnsi="Times New Roman" w:hint="default"/>
      </w:rPr>
    </w:lvl>
    <w:lvl w:ilvl="4" w:tplc="416ADBFA" w:tentative="1">
      <w:start w:val="1"/>
      <w:numFmt w:val="bullet"/>
      <w:lvlText w:val="•"/>
      <w:lvlJc w:val="left"/>
      <w:pPr>
        <w:tabs>
          <w:tab w:val="num" w:pos="3600"/>
        </w:tabs>
        <w:ind w:left="3600" w:hanging="360"/>
      </w:pPr>
      <w:rPr>
        <w:rFonts w:ascii="Times New Roman" w:hAnsi="Times New Roman" w:hint="default"/>
      </w:rPr>
    </w:lvl>
    <w:lvl w:ilvl="5" w:tplc="85104B3C" w:tentative="1">
      <w:start w:val="1"/>
      <w:numFmt w:val="bullet"/>
      <w:lvlText w:val="•"/>
      <w:lvlJc w:val="left"/>
      <w:pPr>
        <w:tabs>
          <w:tab w:val="num" w:pos="4320"/>
        </w:tabs>
        <w:ind w:left="4320" w:hanging="360"/>
      </w:pPr>
      <w:rPr>
        <w:rFonts w:ascii="Times New Roman" w:hAnsi="Times New Roman" w:hint="default"/>
      </w:rPr>
    </w:lvl>
    <w:lvl w:ilvl="6" w:tplc="9732E404" w:tentative="1">
      <w:start w:val="1"/>
      <w:numFmt w:val="bullet"/>
      <w:lvlText w:val="•"/>
      <w:lvlJc w:val="left"/>
      <w:pPr>
        <w:tabs>
          <w:tab w:val="num" w:pos="5040"/>
        </w:tabs>
        <w:ind w:left="5040" w:hanging="360"/>
      </w:pPr>
      <w:rPr>
        <w:rFonts w:ascii="Times New Roman" w:hAnsi="Times New Roman" w:hint="default"/>
      </w:rPr>
    </w:lvl>
    <w:lvl w:ilvl="7" w:tplc="1ED88D26" w:tentative="1">
      <w:start w:val="1"/>
      <w:numFmt w:val="bullet"/>
      <w:lvlText w:val="•"/>
      <w:lvlJc w:val="left"/>
      <w:pPr>
        <w:tabs>
          <w:tab w:val="num" w:pos="5760"/>
        </w:tabs>
        <w:ind w:left="5760" w:hanging="360"/>
      </w:pPr>
      <w:rPr>
        <w:rFonts w:ascii="Times New Roman" w:hAnsi="Times New Roman" w:hint="default"/>
      </w:rPr>
    </w:lvl>
    <w:lvl w:ilvl="8" w:tplc="650E59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8A9387B"/>
    <w:multiLevelType w:val="hybridMultilevel"/>
    <w:tmpl w:val="050E6272"/>
    <w:lvl w:ilvl="0" w:tplc="29EA7B58">
      <w:start w:val="1"/>
      <w:numFmt w:val="decimal"/>
      <w:lvlText w:val="%1."/>
      <w:lvlJc w:val="left"/>
      <w:pPr>
        <w:tabs>
          <w:tab w:val="num" w:pos="720"/>
        </w:tabs>
        <w:ind w:left="720" w:hanging="360"/>
      </w:pPr>
    </w:lvl>
    <w:lvl w:ilvl="1" w:tplc="6804F3CA" w:tentative="1">
      <w:start w:val="1"/>
      <w:numFmt w:val="decimal"/>
      <w:lvlText w:val="%2."/>
      <w:lvlJc w:val="left"/>
      <w:pPr>
        <w:tabs>
          <w:tab w:val="num" w:pos="1440"/>
        </w:tabs>
        <w:ind w:left="1440" w:hanging="360"/>
      </w:pPr>
    </w:lvl>
    <w:lvl w:ilvl="2" w:tplc="4A529814" w:tentative="1">
      <w:start w:val="1"/>
      <w:numFmt w:val="decimal"/>
      <w:lvlText w:val="%3."/>
      <w:lvlJc w:val="left"/>
      <w:pPr>
        <w:tabs>
          <w:tab w:val="num" w:pos="2160"/>
        </w:tabs>
        <w:ind w:left="2160" w:hanging="360"/>
      </w:pPr>
    </w:lvl>
    <w:lvl w:ilvl="3" w:tplc="D7DCCC7C" w:tentative="1">
      <w:start w:val="1"/>
      <w:numFmt w:val="decimal"/>
      <w:lvlText w:val="%4."/>
      <w:lvlJc w:val="left"/>
      <w:pPr>
        <w:tabs>
          <w:tab w:val="num" w:pos="2880"/>
        </w:tabs>
        <w:ind w:left="2880" w:hanging="360"/>
      </w:pPr>
    </w:lvl>
    <w:lvl w:ilvl="4" w:tplc="46269B2A" w:tentative="1">
      <w:start w:val="1"/>
      <w:numFmt w:val="decimal"/>
      <w:lvlText w:val="%5."/>
      <w:lvlJc w:val="left"/>
      <w:pPr>
        <w:tabs>
          <w:tab w:val="num" w:pos="3600"/>
        </w:tabs>
        <w:ind w:left="3600" w:hanging="360"/>
      </w:pPr>
    </w:lvl>
    <w:lvl w:ilvl="5" w:tplc="2C8E9D62" w:tentative="1">
      <w:start w:val="1"/>
      <w:numFmt w:val="decimal"/>
      <w:lvlText w:val="%6."/>
      <w:lvlJc w:val="left"/>
      <w:pPr>
        <w:tabs>
          <w:tab w:val="num" w:pos="4320"/>
        </w:tabs>
        <w:ind w:left="4320" w:hanging="360"/>
      </w:pPr>
    </w:lvl>
    <w:lvl w:ilvl="6" w:tplc="556ED498" w:tentative="1">
      <w:start w:val="1"/>
      <w:numFmt w:val="decimal"/>
      <w:lvlText w:val="%7."/>
      <w:lvlJc w:val="left"/>
      <w:pPr>
        <w:tabs>
          <w:tab w:val="num" w:pos="5040"/>
        </w:tabs>
        <w:ind w:left="5040" w:hanging="360"/>
      </w:pPr>
    </w:lvl>
    <w:lvl w:ilvl="7" w:tplc="89948A98" w:tentative="1">
      <w:start w:val="1"/>
      <w:numFmt w:val="decimal"/>
      <w:lvlText w:val="%8."/>
      <w:lvlJc w:val="left"/>
      <w:pPr>
        <w:tabs>
          <w:tab w:val="num" w:pos="5760"/>
        </w:tabs>
        <w:ind w:left="5760" w:hanging="360"/>
      </w:pPr>
    </w:lvl>
    <w:lvl w:ilvl="8" w:tplc="5F00F8C2" w:tentative="1">
      <w:start w:val="1"/>
      <w:numFmt w:val="decimal"/>
      <w:lvlText w:val="%9."/>
      <w:lvlJc w:val="left"/>
      <w:pPr>
        <w:tabs>
          <w:tab w:val="num" w:pos="6480"/>
        </w:tabs>
        <w:ind w:left="6480" w:hanging="360"/>
      </w:pPr>
    </w:lvl>
  </w:abstractNum>
  <w:abstractNum w:abstractNumId="17" w15:restartNumberingAfterBreak="0">
    <w:nsid w:val="7CC03380"/>
    <w:multiLevelType w:val="hybridMultilevel"/>
    <w:tmpl w:val="068A1576"/>
    <w:lvl w:ilvl="0" w:tplc="969EB04C">
      <w:start w:val="1"/>
      <w:numFmt w:val="bullet"/>
      <w:lvlText w:val="•"/>
      <w:lvlJc w:val="left"/>
      <w:pPr>
        <w:tabs>
          <w:tab w:val="num" w:pos="720"/>
        </w:tabs>
        <w:ind w:left="720" w:hanging="360"/>
      </w:pPr>
      <w:rPr>
        <w:rFonts w:ascii="Times New Roman" w:hAnsi="Times New Roman" w:hint="default"/>
      </w:rPr>
    </w:lvl>
    <w:lvl w:ilvl="1" w:tplc="033C54F0" w:tentative="1">
      <w:start w:val="1"/>
      <w:numFmt w:val="bullet"/>
      <w:lvlText w:val="•"/>
      <w:lvlJc w:val="left"/>
      <w:pPr>
        <w:tabs>
          <w:tab w:val="num" w:pos="1440"/>
        </w:tabs>
        <w:ind w:left="1440" w:hanging="360"/>
      </w:pPr>
      <w:rPr>
        <w:rFonts w:ascii="Times New Roman" w:hAnsi="Times New Roman" w:hint="default"/>
      </w:rPr>
    </w:lvl>
    <w:lvl w:ilvl="2" w:tplc="E384015C" w:tentative="1">
      <w:start w:val="1"/>
      <w:numFmt w:val="bullet"/>
      <w:lvlText w:val="•"/>
      <w:lvlJc w:val="left"/>
      <w:pPr>
        <w:tabs>
          <w:tab w:val="num" w:pos="2160"/>
        </w:tabs>
        <w:ind w:left="2160" w:hanging="360"/>
      </w:pPr>
      <w:rPr>
        <w:rFonts w:ascii="Times New Roman" w:hAnsi="Times New Roman" w:hint="default"/>
      </w:rPr>
    </w:lvl>
    <w:lvl w:ilvl="3" w:tplc="A59A91E2" w:tentative="1">
      <w:start w:val="1"/>
      <w:numFmt w:val="bullet"/>
      <w:lvlText w:val="•"/>
      <w:lvlJc w:val="left"/>
      <w:pPr>
        <w:tabs>
          <w:tab w:val="num" w:pos="2880"/>
        </w:tabs>
        <w:ind w:left="2880" w:hanging="360"/>
      </w:pPr>
      <w:rPr>
        <w:rFonts w:ascii="Times New Roman" w:hAnsi="Times New Roman" w:hint="default"/>
      </w:rPr>
    </w:lvl>
    <w:lvl w:ilvl="4" w:tplc="F6D62384" w:tentative="1">
      <w:start w:val="1"/>
      <w:numFmt w:val="bullet"/>
      <w:lvlText w:val="•"/>
      <w:lvlJc w:val="left"/>
      <w:pPr>
        <w:tabs>
          <w:tab w:val="num" w:pos="3600"/>
        </w:tabs>
        <w:ind w:left="3600" w:hanging="360"/>
      </w:pPr>
      <w:rPr>
        <w:rFonts w:ascii="Times New Roman" w:hAnsi="Times New Roman" w:hint="default"/>
      </w:rPr>
    </w:lvl>
    <w:lvl w:ilvl="5" w:tplc="D7CC40E0" w:tentative="1">
      <w:start w:val="1"/>
      <w:numFmt w:val="bullet"/>
      <w:lvlText w:val="•"/>
      <w:lvlJc w:val="left"/>
      <w:pPr>
        <w:tabs>
          <w:tab w:val="num" w:pos="4320"/>
        </w:tabs>
        <w:ind w:left="4320" w:hanging="360"/>
      </w:pPr>
      <w:rPr>
        <w:rFonts w:ascii="Times New Roman" w:hAnsi="Times New Roman" w:hint="default"/>
      </w:rPr>
    </w:lvl>
    <w:lvl w:ilvl="6" w:tplc="1B02A57E" w:tentative="1">
      <w:start w:val="1"/>
      <w:numFmt w:val="bullet"/>
      <w:lvlText w:val="•"/>
      <w:lvlJc w:val="left"/>
      <w:pPr>
        <w:tabs>
          <w:tab w:val="num" w:pos="5040"/>
        </w:tabs>
        <w:ind w:left="5040" w:hanging="360"/>
      </w:pPr>
      <w:rPr>
        <w:rFonts w:ascii="Times New Roman" w:hAnsi="Times New Roman" w:hint="default"/>
      </w:rPr>
    </w:lvl>
    <w:lvl w:ilvl="7" w:tplc="41D6F9C0" w:tentative="1">
      <w:start w:val="1"/>
      <w:numFmt w:val="bullet"/>
      <w:lvlText w:val="•"/>
      <w:lvlJc w:val="left"/>
      <w:pPr>
        <w:tabs>
          <w:tab w:val="num" w:pos="5760"/>
        </w:tabs>
        <w:ind w:left="5760" w:hanging="360"/>
      </w:pPr>
      <w:rPr>
        <w:rFonts w:ascii="Times New Roman" w:hAnsi="Times New Roman" w:hint="default"/>
      </w:rPr>
    </w:lvl>
    <w:lvl w:ilvl="8" w:tplc="F03E18DA"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7"/>
  </w:num>
  <w:num w:numId="3">
    <w:abstractNumId w:val="10"/>
  </w:num>
  <w:num w:numId="4">
    <w:abstractNumId w:val="0"/>
  </w:num>
  <w:num w:numId="5">
    <w:abstractNumId w:val="5"/>
  </w:num>
  <w:num w:numId="6">
    <w:abstractNumId w:val="14"/>
  </w:num>
  <w:num w:numId="7">
    <w:abstractNumId w:val="3"/>
  </w:num>
  <w:num w:numId="8">
    <w:abstractNumId w:val="9"/>
  </w:num>
  <w:num w:numId="9">
    <w:abstractNumId w:val="12"/>
  </w:num>
  <w:num w:numId="10">
    <w:abstractNumId w:val="1"/>
  </w:num>
  <w:num w:numId="11">
    <w:abstractNumId w:val="6"/>
  </w:num>
  <w:num w:numId="12">
    <w:abstractNumId w:val="8"/>
  </w:num>
  <w:num w:numId="13">
    <w:abstractNumId w:val="17"/>
  </w:num>
  <w:num w:numId="14">
    <w:abstractNumId w:val="16"/>
  </w:num>
  <w:num w:numId="15">
    <w:abstractNumId w:val="15"/>
  </w:num>
  <w:num w:numId="16">
    <w:abstractNumId w:val="11"/>
  </w:num>
  <w:num w:numId="17">
    <w:abstractNumId w:val="4"/>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61"/>
    <w:rsid w:val="000034FF"/>
    <w:rsid w:val="000106D8"/>
    <w:rsid w:val="0001460B"/>
    <w:rsid w:val="00014EA4"/>
    <w:rsid w:val="000205FD"/>
    <w:rsid w:val="00057E35"/>
    <w:rsid w:val="000609F4"/>
    <w:rsid w:val="00070A00"/>
    <w:rsid w:val="0009433F"/>
    <w:rsid w:val="00097BE4"/>
    <w:rsid w:val="000C384D"/>
    <w:rsid w:val="000C48FB"/>
    <w:rsid w:val="000D25A7"/>
    <w:rsid w:val="000D33B2"/>
    <w:rsid w:val="000D5739"/>
    <w:rsid w:val="000D6822"/>
    <w:rsid w:val="000E22F5"/>
    <w:rsid w:val="000E4A34"/>
    <w:rsid w:val="000E78DC"/>
    <w:rsid w:val="00137A20"/>
    <w:rsid w:val="00140853"/>
    <w:rsid w:val="001515E6"/>
    <w:rsid w:val="001570A5"/>
    <w:rsid w:val="001606EC"/>
    <w:rsid w:val="0018610C"/>
    <w:rsid w:val="00195EFF"/>
    <w:rsid w:val="001B4A92"/>
    <w:rsid w:val="001E3317"/>
    <w:rsid w:val="002019AE"/>
    <w:rsid w:val="00234384"/>
    <w:rsid w:val="00234F64"/>
    <w:rsid w:val="002363A4"/>
    <w:rsid w:val="00241123"/>
    <w:rsid w:val="00256B4E"/>
    <w:rsid w:val="0027322E"/>
    <w:rsid w:val="00282CFE"/>
    <w:rsid w:val="002A7C31"/>
    <w:rsid w:val="002C0AD1"/>
    <w:rsid w:val="002C3ACA"/>
    <w:rsid w:val="002D029C"/>
    <w:rsid w:val="002E1E91"/>
    <w:rsid w:val="00313C77"/>
    <w:rsid w:val="00320838"/>
    <w:rsid w:val="00323196"/>
    <w:rsid w:val="0032486E"/>
    <w:rsid w:val="00335B37"/>
    <w:rsid w:val="003552ED"/>
    <w:rsid w:val="00385159"/>
    <w:rsid w:val="00392C52"/>
    <w:rsid w:val="003A0113"/>
    <w:rsid w:val="003E3153"/>
    <w:rsid w:val="003E7AEF"/>
    <w:rsid w:val="003F670D"/>
    <w:rsid w:val="003F787A"/>
    <w:rsid w:val="004052D4"/>
    <w:rsid w:val="00440861"/>
    <w:rsid w:val="0045254E"/>
    <w:rsid w:val="004544C6"/>
    <w:rsid w:val="00456DB3"/>
    <w:rsid w:val="00466803"/>
    <w:rsid w:val="004833B5"/>
    <w:rsid w:val="0048607D"/>
    <w:rsid w:val="00486FDC"/>
    <w:rsid w:val="004A586C"/>
    <w:rsid w:val="004B579F"/>
    <w:rsid w:val="004C712B"/>
    <w:rsid w:val="004F53B9"/>
    <w:rsid w:val="004F73B1"/>
    <w:rsid w:val="005040F9"/>
    <w:rsid w:val="0051152B"/>
    <w:rsid w:val="00515257"/>
    <w:rsid w:val="00515BBB"/>
    <w:rsid w:val="00542080"/>
    <w:rsid w:val="00556037"/>
    <w:rsid w:val="0056200F"/>
    <w:rsid w:val="00576B6A"/>
    <w:rsid w:val="0058157A"/>
    <w:rsid w:val="005910AE"/>
    <w:rsid w:val="00594DE7"/>
    <w:rsid w:val="005C34A2"/>
    <w:rsid w:val="005C670A"/>
    <w:rsid w:val="005D1A5C"/>
    <w:rsid w:val="005D41D7"/>
    <w:rsid w:val="005E3CE5"/>
    <w:rsid w:val="005E6CAC"/>
    <w:rsid w:val="006316FA"/>
    <w:rsid w:val="00655A21"/>
    <w:rsid w:val="00661331"/>
    <w:rsid w:val="00674CDF"/>
    <w:rsid w:val="006A028D"/>
    <w:rsid w:val="006A622A"/>
    <w:rsid w:val="006C0FAF"/>
    <w:rsid w:val="006E70C4"/>
    <w:rsid w:val="00764DDE"/>
    <w:rsid w:val="00767462"/>
    <w:rsid w:val="00783784"/>
    <w:rsid w:val="007936CA"/>
    <w:rsid w:val="007B6AAB"/>
    <w:rsid w:val="007C4A3C"/>
    <w:rsid w:val="0080255D"/>
    <w:rsid w:val="008125C1"/>
    <w:rsid w:val="008546A1"/>
    <w:rsid w:val="00861CAC"/>
    <w:rsid w:val="00881A72"/>
    <w:rsid w:val="00883332"/>
    <w:rsid w:val="008B1A5F"/>
    <w:rsid w:val="008D14C2"/>
    <w:rsid w:val="008E19E8"/>
    <w:rsid w:val="008E30CA"/>
    <w:rsid w:val="009018BE"/>
    <w:rsid w:val="00912201"/>
    <w:rsid w:val="00912220"/>
    <w:rsid w:val="00914CBB"/>
    <w:rsid w:val="00935B90"/>
    <w:rsid w:val="009400F4"/>
    <w:rsid w:val="00940A53"/>
    <w:rsid w:val="009561E6"/>
    <w:rsid w:val="009815C4"/>
    <w:rsid w:val="009A5539"/>
    <w:rsid w:val="009B26C3"/>
    <w:rsid w:val="009B4AA9"/>
    <w:rsid w:val="009B66DE"/>
    <w:rsid w:val="009E4C44"/>
    <w:rsid w:val="00A121D4"/>
    <w:rsid w:val="00A16032"/>
    <w:rsid w:val="00A2058F"/>
    <w:rsid w:val="00A40A90"/>
    <w:rsid w:val="00A4445E"/>
    <w:rsid w:val="00A4640B"/>
    <w:rsid w:val="00A5196A"/>
    <w:rsid w:val="00A72F68"/>
    <w:rsid w:val="00AC18C2"/>
    <w:rsid w:val="00AE236E"/>
    <w:rsid w:val="00AF5B67"/>
    <w:rsid w:val="00B04C61"/>
    <w:rsid w:val="00B11A18"/>
    <w:rsid w:val="00B141EC"/>
    <w:rsid w:val="00B2397B"/>
    <w:rsid w:val="00B5045C"/>
    <w:rsid w:val="00B53076"/>
    <w:rsid w:val="00B75C24"/>
    <w:rsid w:val="00B77CEB"/>
    <w:rsid w:val="00B830CD"/>
    <w:rsid w:val="00BB2289"/>
    <w:rsid w:val="00BF2F81"/>
    <w:rsid w:val="00C02EC4"/>
    <w:rsid w:val="00C162A0"/>
    <w:rsid w:val="00C47797"/>
    <w:rsid w:val="00C952CC"/>
    <w:rsid w:val="00CA4803"/>
    <w:rsid w:val="00CB6D78"/>
    <w:rsid w:val="00CB7784"/>
    <w:rsid w:val="00CB7E2C"/>
    <w:rsid w:val="00CC1F5F"/>
    <w:rsid w:val="00CC7526"/>
    <w:rsid w:val="00CE5C87"/>
    <w:rsid w:val="00D16B12"/>
    <w:rsid w:val="00D264CF"/>
    <w:rsid w:val="00D5240F"/>
    <w:rsid w:val="00D6132A"/>
    <w:rsid w:val="00D670C3"/>
    <w:rsid w:val="00D73704"/>
    <w:rsid w:val="00D73888"/>
    <w:rsid w:val="00D855C7"/>
    <w:rsid w:val="00D92B8A"/>
    <w:rsid w:val="00DB6FFD"/>
    <w:rsid w:val="00DC68F6"/>
    <w:rsid w:val="00DD188D"/>
    <w:rsid w:val="00DD5CE6"/>
    <w:rsid w:val="00DD647D"/>
    <w:rsid w:val="00DE56D9"/>
    <w:rsid w:val="00DF2336"/>
    <w:rsid w:val="00DF2467"/>
    <w:rsid w:val="00DF3A96"/>
    <w:rsid w:val="00E01143"/>
    <w:rsid w:val="00E22A40"/>
    <w:rsid w:val="00E2791B"/>
    <w:rsid w:val="00E328B9"/>
    <w:rsid w:val="00E45A4C"/>
    <w:rsid w:val="00E4744B"/>
    <w:rsid w:val="00E61A20"/>
    <w:rsid w:val="00EA1A91"/>
    <w:rsid w:val="00EB1260"/>
    <w:rsid w:val="00EB6DC7"/>
    <w:rsid w:val="00ED2761"/>
    <w:rsid w:val="00EE72BC"/>
    <w:rsid w:val="00F11A8A"/>
    <w:rsid w:val="00F153EE"/>
    <w:rsid w:val="00F154D5"/>
    <w:rsid w:val="00F23587"/>
    <w:rsid w:val="00F51C67"/>
    <w:rsid w:val="00F56A7B"/>
    <w:rsid w:val="00F73811"/>
    <w:rsid w:val="00F96044"/>
    <w:rsid w:val="00F97B0B"/>
    <w:rsid w:val="00FA2E81"/>
    <w:rsid w:val="00FB2052"/>
    <w:rsid w:val="00FC1414"/>
    <w:rsid w:val="00FC3318"/>
    <w:rsid w:val="00FD6103"/>
    <w:rsid w:val="00FE58EC"/>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F8B1"/>
  <w15:chartTrackingRefBased/>
  <w15:docId w15:val="{DDCEDA71-52D6-4109-BC94-4584B57F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3A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C3A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9815C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DC68F6"/>
    <w:pPr>
      <w:spacing w:before="240" w:after="60" w:line="240" w:lineRule="auto"/>
      <w:ind w:left="1008" w:hanging="1008"/>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DC68F6"/>
    <w:pPr>
      <w:spacing w:before="240" w:after="60" w:line="240" w:lineRule="auto"/>
      <w:ind w:left="1152" w:hanging="1152"/>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DC68F6"/>
    <w:pPr>
      <w:spacing w:before="240" w:after="60" w:line="240" w:lineRule="auto"/>
      <w:ind w:left="1296" w:hanging="1296"/>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0034FF"/>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semiHidden/>
    <w:unhideWhenUsed/>
    <w:qFormat/>
    <w:rsid w:val="00DC68F6"/>
    <w:pPr>
      <w:spacing w:before="240" w:after="60" w:line="240" w:lineRule="auto"/>
      <w:ind w:left="1584" w:hanging="1584"/>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1,Ha,Bullets,Paragraphe de liste1,Numbered List Paragraph,LIST OF TABLES.,List Paragraph1,Heading3,List Paragraph (numbered (a)),MCHIP_list paragraph,Recommendation,Bullet List,FooterText,Dot pt,F5 List Paragraph,MAIN CONTENT,bu"/>
    <w:basedOn w:val="Normal"/>
    <w:link w:val="ListParagraphChar"/>
    <w:uiPriority w:val="34"/>
    <w:qFormat/>
    <w:rsid w:val="00881A72"/>
    <w:pPr>
      <w:ind w:left="720"/>
      <w:contextualSpacing/>
    </w:pPr>
    <w:rPr>
      <w:lang w:val="en-GB"/>
    </w:rPr>
  </w:style>
  <w:style w:type="character" w:customStyle="1" w:styleId="ListParagraphChar">
    <w:name w:val="List Paragraph Char"/>
    <w:aliases w:val="Bullet1 Char,Ha Char,Bullets Char,Paragraphe de liste1 Char,Numbered List Paragraph Char,LIST OF TABLES. Char,List Paragraph1 Char,Heading3 Char,List Paragraph (numbered (a)) Char,MCHIP_list paragraph Char,Recommendation Char,bu Char"/>
    <w:link w:val="ListParagraph"/>
    <w:uiPriority w:val="34"/>
    <w:qFormat/>
    <w:locked/>
    <w:rsid w:val="00881A72"/>
    <w:rPr>
      <w:lang w:val="en-GB"/>
    </w:rPr>
  </w:style>
  <w:style w:type="paragraph" w:styleId="Caption">
    <w:name w:val="caption"/>
    <w:basedOn w:val="Normal"/>
    <w:next w:val="Normal"/>
    <w:uiPriority w:val="99"/>
    <w:unhideWhenUsed/>
    <w:qFormat/>
    <w:rsid w:val="00E2791B"/>
    <w:pPr>
      <w:spacing w:after="200" w:line="240" w:lineRule="auto"/>
    </w:pPr>
    <w:rPr>
      <w:i/>
      <w:iCs/>
      <w:color w:val="44546A" w:themeColor="text2"/>
      <w:sz w:val="18"/>
      <w:szCs w:val="18"/>
    </w:rPr>
  </w:style>
  <w:style w:type="character" w:customStyle="1" w:styleId="Heading1Char">
    <w:name w:val="Heading 1 Char"/>
    <w:basedOn w:val="DefaultParagraphFont"/>
    <w:link w:val="Heading1"/>
    <w:rsid w:val="002C3A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3A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2C3ACA"/>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C3ACA"/>
    <w:pPr>
      <w:outlineLvl w:val="9"/>
    </w:pPr>
  </w:style>
  <w:style w:type="paragraph" w:styleId="TOC1">
    <w:name w:val="toc 1"/>
    <w:basedOn w:val="Normal"/>
    <w:next w:val="Normal"/>
    <w:autoRedefine/>
    <w:uiPriority w:val="39"/>
    <w:unhideWhenUsed/>
    <w:rsid w:val="002C3ACA"/>
    <w:pPr>
      <w:spacing w:after="100"/>
    </w:pPr>
  </w:style>
  <w:style w:type="paragraph" w:styleId="TOC2">
    <w:name w:val="toc 2"/>
    <w:basedOn w:val="Normal"/>
    <w:next w:val="Normal"/>
    <w:autoRedefine/>
    <w:uiPriority w:val="39"/>
    <w:unhideWhenUsed/>
    <w:rsid w:val="002C3ACA"/>
    <w:pPr>
      <w:spacing w:after="100"/>
      <w:ind w:left="220"/>
    </w:pPr>
  </w:style>
  <w:style w:type="paragraph" w:styleId="TOC3">
    <w:name w:val="toc 3"/>
    <w:basedOn w:val="Normal"/>
    <w:next w:val="Normal"/>
    <w:autoRedefine/>
    <w:uiPriority w:val="39"/>
    <w:unhideWhenUsed/>
    <w:rsid w:val="002C3ACA"/>
    <w:pPr>
      <w:spacing w:after="100"/>
      <w:ind w:left="440"/>
    </w:pPr>
  </w:style>
  <w:style w:type="character" w:styleId="Hyperlink">
    <w:name w:val="Hyperlink"/>
    <w:basedOn w:val="DefaultParagraphFont"/>
    <w:uiPriority w:val="99"/>
    <w:unhideWhenUsed/>
    <w:rsid w:val="002C3ACA"/>
    <w:rPr>
      <w:color w:val="0563C1" w:themeColor="hyperlink"/>
      <w:u w:val="single"/>
    </w:rPr>
  </w:style>
  <w:style w:type="paragraph" w:styleId="TableofFigures">
    <w:name w:val="table of figures"/>
    <w:basedOn w:val="Normal"/>
    <w:next w:val="Normal"/>
    <w:uiPriority w:val="99"/>
    <w:unhideWhenUsed/>
    <w:rsid w:val="002C3ACA"/>
    <w:pPr>
      <w:spacing w:after="0"/>
    </w:pPr>
  </w:style>
  <w:style w:type="paragraph" w:styleId="NoSpacing">
    <w:name w:val="No Spacing"/>
    <w:link w:val="NoSpacingChar"/>
    <w:uiPriority w:val="1"/>
    <w:qFormat/>
    <w:rsid w:val="00320838"/>
    <w:pPr>
      <w:spacing w:after="0" w:line="240" w:lineRule="auto"/>
    </w:pPr>
    <w:rPr>
      <w:rFonts w:eastAsiaTheme="minorEastAsia"/>
    </w:rPr>
  </w:style>
  <w:style w:type="character" w:customStyle="1" w:styleId="NoSpacingChar">
    <w:name w:val="No Spacing Char"/>
    <w:basedOn w:val="DefaultParagraphFont"/>
    <w:link w:val="NoSpacing"/>
    <w:uiPriority w:val="1"/>
    <w:rsid w:val="00320838"/>
    <w:rPr>
      <w:rFonts w:eastAsiaTheme="minorEastAsia"/>
    </w:rPr>
  </w:style>
  <w:style w:type="paragraph" w:styleId="Header">
    <w:name w:val="header"/>
    <w:basedOn w:val="Normal"/>
    <w:link w:val="HeaderChar"/>
    <w:uiPriority w:val="99"/>
    <w:unhideWhenUsed/>
    <w:rsid w:val="00320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838"/>
  </w:style>
  <w:style w:type="paragraph" w:styleId="Footer">
    <w:name w:val="footer"/>
    <w:basedOn w:val="Normal"/>
    <w:link w:val="FooterChar"/>
    <w:uiPriority w:val="99"/>
    <w:unhideWhenUsed/>
    <w:qFormat/>
    <w:rsid w:val="00320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838"/>
  </w:style>
  <w:style w:type="table" w:styleId="TableGrid">
    <w:name w:val="Table Grid"/>
    <w:basedOn w:val="TableNormal"/>
    <w:uiPriority w:val="59"/>
    <w:rsid w:val="00C162A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5C34A2"/>
    <w:rPr>
      <w:color w:val="954F72" w:themeColor="followedHyperlink"/>
      <w:u w:val="single"/>
    </w:rPr>
  </w:style>
  <w:style w:type="paragraph" w:customStyle="1" w:styleId="Default">
    <w:name w:val="Default"/>
    <w:rsid w:val="003231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rsid w:val="000034FF"/>
    <w:rPr>
      <w:rFonts w:ascii="Times New Roman" w:eastAsia="Times New Roman" w:hAnsi="Times New Roman" w:cs="Times New Roman"/>
      <w:i/>
      <w:iCs/>
      <w:sz w:val="24"/>
      <w:szCs w:val="24"/>
    </w:rPr>
  </w:style>
  <w:style w:type="paragraph" w:styleId="BodyText0">
    <w:name w:val="Body Text"/>
    <w:basedOn w:val="Normal"/>
    <w:link w:val="BodyTextChar"/>
    <w:rsid w:val="000034FF"/>
    <w:pPr>
      <w:widowControl w:val="0"/>
      <w:spacing w:after="0" w:line="240" w:lineRule="auto"/>
      <w:jc w:val="center"/>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0"/>
    <w:rsid w:val="000034FF"/>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0034FF"/>
    <w:pPr>
      <w:widowControl w:val="0"/>
      <w:spacing w:after="0" w:line="240" w:lineRule="auto"/>
      <w:ind w:left="4320" w:hanging="43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0034FF"/>
    <w:rPr>
      <w:rFonts w:ascii="Times New Roman" w:eastAsia="Times New Roman" w:hAnsi="Times New Roman" w:cs="Times New Roman"/>
      <w:snapToGrid w:val="0"/>
      <w:sz w:val="24"/>
      <w:szCs w:val="20"/>
    </w:rPr>
  </w:style>
  <w:style w:type="paragraph" w:styleId="BodyText2">
    <w:name w:val="Body Text 2"/>
    <w:basedOn w:val="Normal"/>
    <w:link w:val="BodyText2Char"/>
    <w:rsid w:val="000034FF"/>
    <w:pPr>
      <w:tabs>
        <w:tab w:val="left" w:pos="-720"/>
        <w:tab w:val="left" w:pos="0"/>
      </w:tabs>
      <w:suppressAutoHyphens/>
      <w:spacing w:after="0" w:line="240" w:lineRule="atLeast"/>
      <w:jc w:val="both"/>
    </w:pPr>
    <w:rPr>
      <w:rFonts w:ascii="CG Times" w:eastAsia="Times New Roman" w:hAnsi="CG Times" w:cs="Times New Roman"/>
      <w:spacing w:val="-2"/>
      <w:sz w:val="24"/>
      <w:szCs w:val="20"/>
    </w:rPr>
  </w:style>
  <w:style w:type="character" w:customStyle="1" w:styleId="BodyText2Char">
    <w:name w:val="Body Text 2 Char"/>
    <w:basedOn w:val="DefaultParagraphFont"/>
    <w:link w:val="BodyText2"/>
    <w:rsid w:val="000034FF"/>
    <w:rPr>
      <w:rFonts w:ascii="CG Times" w:eastAsia="Times New Roman" w:hAnsi="CG Times" w:cs="Times New Roman"/>
      <w:spacing w:val="-2"/>
      <w:sz w:val="24"/>
      <w:szCs w:val="20"/>
    </w:rPr>
  </w:style>
  <w:style w:type="paragraph" w:styleId="Title">
    <w:name w:val="Title"/>
    <w:basedOn w:val="Normal"/>
    <w:link w:val="TitleChar"/>
    <w:qFormat/>
    <w:rsid w:val="000034FF"/>
    <w:pPr>
      <w:widowControl w:val="0"/>
      <w:spacing w:after="0" w:line="240" w:lineRule="auto"/>
      <w:jc w:val="center"/>
    </w:pPr>
    <w:rPr>
      <w:rFonts w:ascii="Tahoma" w:eastAsia="Times New Roman" w:hAnsi="Tahoma" w:cs="Tahoma"/>
      <w:b/>
      <w:snapToGrid w:val="0"/>
      <w:sz w:val="28"/>
      <w:szCs w:val="20"/>
    </w:rPr>
  </w:style>
  <w:style w:type="character" w:customStyle="1" w:styleId="TitleChar">
    <w:name w:val="Title Char"/>
    <w:basedOn w:val="DefaultParagraphFont"/>
    <w:link w:val="Title"/>
    <w:rsid w:val="000034FF"/>
    <w:rPr>
      <w:rFonts w:ascii="Tahoma" w:eastAsia="Times New Roman" w:hAnsi="Tahoma" w:cs="Tahoma"/>
      <w:b/>
      <w:snapToGrid w:val="0"/>
      <w:sz w:val="28"/>
      <w:szCs w:val="20"/>
    </w:rPr>
  </w:style>
  <w:style w:type="paragraph" w:styleId="BodyText3">
    <w:name w:val="Body Text 3"/>
    <w:basedOn w:val="Normal"/>
    <w:link w:val="BodyText3Char"/>
    <w:rsid w:val="000034F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034FF"/>
    <w:rPr>
      <w:rFonts w:ascii="Times New Roman" w:eastAsia="Times New Roman" w:hAnsi="Times New Roman" w:cs="Times New Roman"/>
      <w:sz w:val="16"/>
      <w:szCs w:val="16"/>
    </w:rPr>
  </w:style>
  <w:style w:type="character" w:customStyle="1" w:styleId="Heading4Char">
    <w:name w:val="Heading 4 Char"/>
    <w:basedOn w:val="DefaultParagraphFont"/>
    <w:link w:val="Heading4"/>
    <w:rsid w:val="009815C4"/>
    <w:rPr>
      <w:rFonts w:asciiTheme="majorHAnsi" w:eastAsiaTheme="majorEastAsia" w:hAnsiTheme="majorHAnsi" w:cstheme="majorBidi"/>
      <w:i/>
      <w:iCs/>
      <w:color w:val="2E74B5" w:themeColor="accent1" w:themeShade="BF"/>
    </w:rPr>
  </w:style>
  <w:style w:type="character" w:styleId="PageNumber">
    <w:name w:val="page number"/>
    <w:basedOn w:val="DefaultParagraphFont"/>
    <w:rsid w:val="000205FD"/>
  </w:style>
  <w:style w:type="character" w:customStyle="1" w:styleId="Heading5Char">
    <w:name w:val="Heading 5 Char"/>
    <w:basedOn w:val="DefaultParagraphFont"/>
    <w:link w:val="Heading5"/>
    <w:semiHidden/>
    <w:rsid w:val="00DC68F6"/>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DC68F6"/>
    <w:rPr>
      <w:rFonts w:ascii="Calibri" w:eastAsia="Times New Roman" w:hAnsi="Calibri" w:cs="Times New Roman"/>
      <w:b/>
      <w:bCs/>
    </w:rPr>
  </w:style>
  <w:style w:type="character" w:customStyle="1" w:styleId="Heading7Char">
    <w:name w:val="Heading 7 Char"/>
    <w:basedOn w:val="DefaultParagraphFont"/>
    <w:link w:val="Heading7"/>
    <w:semiHidden/>
    <w:rsid w:val="00DC68F6"/>
    <w:rPr>
      <w:rFonts w:ascii="Calibri" w:eastAsia="Times New Roman" w:hAnsi="Calibri" w:cs="Times New Roman"/>
      <w:sz w:val="24"/>
      <w:szCs w:val="24"/>
    </w:rPr>
  </w:style>
  <w:style w:type="character" w:customStyle="1" w:styleId="Heading9Char">
    <w:name w:val="Heading 9 Char"/>
    <w:basedOn w:val="DefaultParagraphFont"/>
    <w:link w:val="Heading9"/>
    <w:semiHidden/>
    <w:rsid w:val="00DC68F6"/>
    <w:rPr>
      <w:rFonts w:ascii="Calibri Light" w:eastAsia="Times New Roman" w:hAnsi="Calibri Light" w:cs="Times New Roman"/>
    </w:rPr>
  </w:style>
  <w:style w:type="paragraph" w:styleId="TOC4">
    <w:name w:val="toc 4"/>
    <w:basedOn w:val="Normal"/>
    <w:next w:val="Normal"/>
    <w:autoRedefine/>
    <w:uiPriority w:val="39"/>
    <w:rsid w:val="00DC68F6"/>
    <w:pPr>
      <w:spacing w:after="0" w:line="240" w:lineRule="auto"/>
      <w:ind w:left="720"/>
    </w:pPr>
    <w:rPr>
      <w:rFonts w:ascii="Times New Roman" w:eastAsia="Times New Roman" w:hAnsi="Times New Roman" w:cs="Times New Roman"/>
      <w:szCs w:val="24"/>
    </w:rPr>
  </w:style>
  <w:style w:type="paragraph" w:customStyle="1" w:styleId="GEFQuestion">
    <w:name w:val="GEF Question"/>
    <w:basedOn w:val="Normal"/>
    <w:next w:val="Normal"/>
    <w:qFormat/>
    <w:rsid w:val="00DC68F6"/>
    <w:pPr>
      <w:spacing w:after="0" w:line="240" w:lineRule="auto"/>
      <w:ind w:left="-720"/>
    </w:pPr>
    <w:rPr>
      <w:rFonts w:ascii="Times New Roman" w:eastAsia="Times New Roman" w:hAnsi="Times New Roman" w:cs="Times New Roman"/>
      <w:szCs w:val="24"/>
    </w:rPr>
  </w:style>
  <w:style w:type="character" w:styleId="FootnoteReference">
    <w:name w:val="footnote reference"/>
    <w:aliases w:val="16 Point,Superscript 6 Point,ftref,Superscript 6 Point + 11 pt,fr,BVI fnr,Footnote Ref in FtNote,SUPERS,Footnote Reference Superscript,Ref,de nota al pie,number,note bp,BVI fnr Car Car,BVI fnr Car,BVI fnr Car Car Car Car, BVI fnr,numb"/>
    <w:uiPriority w:val="99"/>
    <w:rsid w:val="00DC68F6"/>
    <w:rPr>
      <w:vertAlign w:val="superscript"/>
    </w:rPr>
  </w:style>
  <w:style w:type="paragraph" w:styleId="FootnoteText">
    <w:name w:val="footnote text"/>
    <w:aliases w:val="Geneva 9,Font: Geneva 9,Boston 10,f,otnote Text,Footnote,ft, Char Char Char Char,single space,footnote text,Fußnote,ADB Char Char,ADB Char Char Char,ADB Char Char Char Char Char Char Char,ADB Char Char Char Char Char,FOOTNOTES,fn,DNV-FT"/>
    <w:basedOn w:val="Normal"/>
    <w:link w:val="FootnoteTextChar"/>
    <w:uiPriority w:val="99"/>
    <w:unhideWhenUsed/>
    <w:rsid w:val="00DC68F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otnote Text Char,Footnote Char,ft Char, Char Char Char Char Char,single space Char,footnote text Char,Fußnote Char,ADB Char Char Char1,ADB Char Char Char Char,FOOTNOTES Char"/>
    <w:basedOn w:val="DefaultParagraphFont"/>
    <w:link w:val="FootnoteText"/>
    <w:uiPriority w:val="99"/>
    <w:rsid w:val="00DC68F6"/>
    <w:rPr>
      <w:rFonts w:ascii="Times New Roman" w:eastAsia="Times New Roman" w:hAnsi="Times New Roman" w:cs="Times New Roman"/>
      <w:sz w:val="20"/>
      <w:szCs w:val="20"/>
    </w:rPr>
  </w:style>
  <w:style w:type="paragraph" w:styleId="BalloonText">
    <w:name w:val="Balloon Text"/>
    <w:basedOn w:val="Normal"/>
    <w:link w:val="BalloonTextChar"/>
    <w:rsid w:val="00DC68F6"/>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DC68F6"/>
    <w:rPr>
      <w:rFonts w:ascii="Segoe UI" w:eastAsia="Times New Roman" w:hAnsi="Segoe UI" w:cs="Segoe UI"/>
      <w:sz w:val="18"/>
      <w:szCs w:val="18"/>
    </w:rPr>
  </w:style>
  <w:style w:type="table" w:customStyle="1" w:styleId="GridTable4-Accent11">
    <w:name w:val="Grid Table 4 - Accent 11"/>
    <w:basedOn w:val="TableNormal"/>
    <w:uiPriority w:val="49"/>
    <w:rsid w:val="00DC68F6"/>
    <w:pPr>
      <w:spacing w:after="0" w:line="240" w:lineRule="auto"/>
    </w:pPr>
    <w:rPr>
      <w:rFonts w:ascii="Calibri" w:eastAsia="Calibri" w:hAnsi="Calibri" w:cs="Times New Roman"/>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1">
    <w:name w:val="List Table 4 - Accent 11"/>
    <w:basedOn w:val="TableNormal"/>
    <w:uiPriority w:val="49"/>
    <w:rsid w:val="00DC68F6"/>
    <w:pPr>
      <w:spacing w:after="0" w:line="240" w:lineRule="auto"/>
    </w:pPr>
    <w:rPr>
      <w:rFonts w:ascii="Calibri" w:eastAsia="Calibri" w:hAnsi="Calibri" w:cs="Times New Roman"/>
      <w:lang w:val="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MediumGrid21">
    <w:name w:val="Medium Grid 21"/>
    <w:rsid w:val="00DC68F6"/>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UnresolvedMention1">
    <w:name w:val="Unresolved Mention1"/>
    <w:uiPriority w:val="99"/>
    <w:semiHidden/>
    <w:unhideWhenUsed/>
    <w:rsid w:val="00DC68F6"/>
    <w:rPr>
      <w:color w:val="605E5C"/>
      <w:shd w:val="clear" w:color="auto" w:fill="E1DFDD"/>
    </w:rPr>
  </w:style>
  <w:style w:type="character" w:customStyle="1" w:styleId="fontstyle01">
    <w:name w:val="fontstyle01"/>
    <w:rsid w:val="00DC68F6"/>
    <w:rPr>
      <w:rFonts w:ascii="Times New Roman" w:hAnsi="Times New Roman" w:cs="Times New Roman" w:hint="default"/>
      <w:b w:val="0"/>
      <w:bCs w:val="0"/>
      <w:i w:val="0"/>
      <w:iCs w:val="0"/>
      <w:color w:val="000000"/>
      <w:sz w:val="24"/>
      <w:szCs w:val="24"/>
    </w:rPr>
  </w:style>
  <w:style w:type="paragraph" w:styleId="Revision">
    <w:name w:val="Revision"/>
    <w:hidden/>
    <w:uiPriority w:val="99"/>
    <w:semiHidden/>
    <w:rsid w:val="00DC68F6"/>
    <w:pPr>
      <w:spacing w:after="0" w:line="240" w:lineRule="auto"/>
    </w:pPr>
    <w:rPr>
      <w:rFonts w:ascii="Times New Roman" w:eastAsia="Times New Roman" w:hAnsi="Times New Roman" w:cs="Times New Roman"/>
      <w:sz w:val="24"/>
      <w:szCs w:val="24"/>
    </w:rPr>
  </w:style>
  <w:style w:type="character" w:styleId="CommentReference">
    <w:name w:val="annotation reference"/>
    <w:rsid w:val="00DC68F6"/>
    <w:rPr>
      <w:sz w:val="16"/>
      <w:szCs w:val="16"/>
    </w:rPr>
  </w:style>
  <w:style w:type="paragraph" w:styleId="CommentText">
    <w:name w:val="annotation text"/>
    <w:basedOn w:val="Normal"/>
    <w:link w:val="CommentTextChar"/>
    <w:rsid w:val="00DC68F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C68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C68F6"/>
    <w:rPr>
      <w:b/>
      <w:bCs/>
    </w:rPr>
  </w:style>
  <w:style w:type="character" w:customStyle="1" w:styleId="CommentSubjectChar">
    <w:name w:val="Comment Subject Char"/>
    <w:basedOn w:val="CommentTextChar"/>
    <w:link w:val="CommentSubject"/>
    <w:rsid w:val="00DC68F6"/>
    <w:rPr>
      <w:rFonts w:ascii="Times New Roman" w:eastAsia="Times New Roman" w:hAnsi="Times New Roman" w:cs="Times New Roman"/>
      <w:b/>
      <w:bCs/>
      <w:sz w:val="20"/>
      <w:szCs w:val="20"/>
    </w:rPr>
  </w:style>
  <w:style w:type="table" w:styleId="LightGrid-Accent1">
    <w:name w:val="Light Grid Accent 1"/>
    <w:basedOn w:val="TableNormal"/>
    <w:uiPriority w:val="62"/>
    <w:rsid w:val="00DC68F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Tahoma" w:eastAsia="Times New Roman" w:hAnsi="Tahom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Tahoma" w:eastAsia="Times New Roman" w:hAnsi="Tahom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MediumShading1-Accent1">
    <w:name w:val="Medium Shading 1 Accent 1"/>
    <w:basedOn w:val="TableNormal"/>
    <w:uiPriority w:val="63"/>
    <w:rsid w:val="00DC68F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MediumGrid2Char">
    <w:name w:val="Medium Grid 2 Char"/>
    <w:link w:val="MediumGrid2"/>
    <w:uiPriority w:val="1"/>
    <w:rsid w:val="00DC68F6"/>
    <w:rPr>
      <w:rFonts w:ascii="Calibri" w:hAnsi="Calibri"/>
      <w:sz w:val="22"/>
      <w:szCs w:val="22"/>
      <w:lang w:val="en-GB"/>
    </w:rPr>
  </w:style>
  <w:style w:type="table" w:styleId="MediumGrid2">
    <w:name w:val="Medium Grid 2"/>
    <w:basedOn w:val="TableNormal"/>
    <w:link w:val="MediumGrid2Char"/>
    <w:uiPriority w:val="1"/>
    <w:rsid w:val="00DC68F6"/>
    <w:pPr>
      <w:spacing w:after="0" w:line="240" w:lineRule="auto"/>
    </w:pPr>
    <w:rPr>
      <w:rFonts w:ascii="Calibri" w:hAnsi="Calibri"/>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3">
    <w:name w:val="Pa3"/>
    <w:basedOn w:val="Normal"/>
    <w:next w:val="Normal"/>
    <w:uiPriority w:val="99"/>
    <w:rsid w:val="00DC68F6"/>
    <w:pPr>
      <w:autoSpaceDE w:val="0"/>
      <w:autoSpaceDN w:val="0"/>
      <w:adjustRightInd w:val="0"/>
      <w:spacing w:after="0" w:line="171" w:lineRule="atLeast"/>
    </w:pPr>
    <w:rPr>
      <w:rFonts w:ascii="Century Gothic" w:eastAsia="Times New Roman" w:hAnsi="Century Gothic" w:cs="Times New Roman"/>
      <w:sz w:val="24"/>
      <w:szCs w:val="24"/>
    </w:rPr>
  </w:style>
  <w:style w:type="character" w:customStyle="1" w:styleId="ilfuvd">
    <w:name w:val="ilfuvd"/>
    <w:rsid w:val="00DC68F6"/>
  </w:style>
  <w:style w:type="paragraph" w:styleId="NormalWeb">
    <w:name w:val="Normal (Web)"/>
    <w:basedOn w:val="Normal"/>
    <w:rsid w:val="00DC68F6"/>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DC68F6"/>
  </w:style>
  <w:style w:type="paragraph" w:styleId="DocumentMap">
    <w:name w:val="Document Map"/>
    <w:basedOn w:val="Normal"/>
    <w:link w:val="DocumentMapChar"/>
    <w:unhideWhenUsed/>
    <w:rsid w:val="00DC68F6"/>
    <w:pPr>
      <w:spacing w:after="0" w:line="240" w:lineRule="auto"/>
    </w:pPr>
    <w:rPr>
      <w:rFonts w:ascii="Lucida Grande" w:eastAsia="Times New Roman" w:hAnsi="Lucida Grande" w:cs="Lucida Grande"/>
      <w:sz w:val="24"/>
      <w:szCs w:val="24"/>
    </w:rPr>
  </w:style>
  <w:style w:type="character" w:customStyle="1" w:styleId="DocumentMapChar">
    <w:name w:val="Document Map Char"/>
    <w:basedOn w:val="DefaultParagraphFont"/>
    <w:link w:val="DocumentMap"/>
    <w:rsid w:val="00DC68F6"/>
    <w:rPr>
      <w:rFonts w:ascii="Lucida Grande" w:eastAsia="Times New Roman" w:hAnsi="Lucida Grande" w:cs="Lucida Grande"/>
      <w:sz w:val="24"/>
      <w:szCs w:val="24"/>
    </w:rPr>
  </w:style>
  <w:style w:type="paragraph" w:customStyle="1" w:styleId="xmsonormal">
    <w:name w:val="x_msonormal"/>
    <w:basedOn w:val="Normal"/>
    <w:rsid w:val="00DC68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DC68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C68F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DC68F6"/>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1">
    <w:name w:val="xl71"/>
    <w:basedOn w:val="Normal"/>
    <w:rsid w:val="00DC68F6"/>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Normal"/>
    <w:rsid w:val="00DC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Normal"/>
    <w:rsid w:val="00DC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DC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5">
    <w:name w:val="xl75"/>
    <w:basedOn w:val="Normal"/>
    <w:rsid w:val="00DC68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6">
    <w:name w:val="xl76"/>
    <w:basedOn w:val="Normal"/>
    <w:rsid w:val="00DC68F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77">
    <w:name w:val="xl77"/>
    <w:basedOn w:val="Normal"/>
    <w:rsid w:val="00DC68F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Normal"/>
    <w:rsid w:val="00DC68F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Normal"/>
    <w:rsid w:val="00DC68F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DC68F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1">
    <w:name w:val="xl81"/>
    <w:basedOn w:val="Normal"/>
    <w:rsid w:val="00DC68F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2">
    <w:name w:val="xl82"/>
    <w:basedOn w:val="Normal"/>
    <w:rsid w:val="00DC68F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3">
    <w:name w:val="xl83"/>
    <w:basedOn w:val="Normal"/>
    <w:rsid w:val="00DC68F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4">
    <w:name w:val="xl84"/>
    <w:basedOn w:val="Normal"/>
    <w:rsid w:val="00DC68F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5">
    <w:name w:val="xl85"/>
    <w:basedOn w:val="Normal"/>
    <w:rsid w:val="00DC68F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DC68F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Normal"/>
    <w:rsid w:val="00DC68F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DC68F6"/>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9">
    <w:name w:val="xl89"/>
    <w:basedOn w:val="Normal"/>
    <w:rsid w:val="00DC68F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90">
    <w:name w:val="xl90"/>
    <w:basedOn w:val="Normal"/>
    <w:rsid w:val="00DC68F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Normal"/>
    <w:rsid w:val="00DC68F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DC68F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3">
    <w:name w:val="xl93"/>
    <w:basedOn w:val="Normal"/>
    <w:rsid w:val="00DC68F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DC68F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DC68F6"/>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DC68F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7">
    <w:name w:val="xl97"/>
    <w:basedOn w:val="Normal"/>
    <w:rsid w:val="00DC68F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Normal"/>
    <w:rsid w:val="00DC68F6"/>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DC68F6"/>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0">
    <w:name w:val="xl100"/>
    <w:basedOn w:val="Normal"/>
    <w:rsid w:val="00DC68F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1">
    <w:name w:val="xl101"/>
    <w:basedOn w:val="Normal"/>
    <w:rsid w:val="00DC68F6"/>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2">
    <w:name w:val="xl102"/>
    <w:basedOn w:val="Normal"/>
    <w:rsid w:val="00DC68F6"/>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3">
    <w:name w:val="xl103"/>
    <w:basedOn w:val="Normal"/>
    <w:rsid w:val="00DC68F6"/>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4">
    <w:name w:val="xl104"/>
    <w:basedOn w:val="Normal"/>
    <w:rsid w:val="00DC68F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5">
    <w:name w:val="xl105"/>
    <w:basedOn w:val="Normal"/>
    <w:rsid w:val="00DC68F6"/>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6">
    <w:name w:val="xl106"/>
    <w:basedOn w:val="Normal"/>
    <w:rsid w:val="00DC68F6"/>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7">
    <w:name w:val="xl107"/>
    <w:basedOn w:val="Normal"/>
    <w:rsid w:val="00DC68F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DC68F6"/>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DC68F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0">
    <w:name w:val="xl110"/>
    <w:basedOn w:val="Normal"/>
    <w:rsid w:val="00DC68F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1">
    <w:name w:val="xl111"/>
    <w:basedOn w:val="Normal"/>
    <w:rsid w:val="00DC68F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2">
    <w:name w:val="xl112"/>
    <w:basedOn w:val="Normal"/>
    <w:rsid w:val="00DC68F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3">
    <w:name w:val="xl113"/>
    <w:basedOn w:val="Normal"/>
    <w:rsid w:val="00DC68F6"/>
    <w:pPr>
      <w:pBdr>
        <w:top w:val="single" w:sz="4" w:space="0" w:color="auto"/>
        <w:lef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4">
    <w:name w:val="xl114"/>
    <w:basedOn w:val="Normal"/>
    <w:rsid w:val="00DC68F6"/>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DC68F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6">
    <w:name w:val="xl116"/>
    <w:basedOn w:val="Normal"/>
    <w:rsid w:val="00DC68F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7">
    <w:name w:val="xl117"/>
    <w:basedOn w:val="Normal"/>
    <w:rsid w:val="00DC68F6"/>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18">
    <w:name w:val="xl118"/>
    <w:basedOn w:val="Normal"/>
    <w:rsid w:val="00DC68F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9">
    <w:name w:val="xl119"/>
    <w:basedOn w:val="Normal"/>
    <w:rsid w:val="00DC68F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Normal"/>
    <w:rsid w:val="00DC68F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Normal"/>
    <w:rsid w:val="00DC68F6"/>
    <w:pPr>
      <w:pBdr>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2">
    <w:name w:val="xl122"/>
    <w:basedOn w:val="Normal"/>
    <w:rsid w:val="00DC68F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3">
    <w:name w:val="xl123"/>
    <w:basedOn w:val="Normal"/>
    <w:rsid w:val="00DC68F6"/>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4">
    <w:name w:val="xl124"/>
    <w:basedOn w:val="Normal"/>
    <w:rsid w:val="00DC68F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5">
    <w:name w:val="xl125"/>
    <w:basedOn w:val="Normal"/>
    <w:rsid w:val="00DC68F6"/>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6">
    <w:name w:val="xl126"/>
    <w:basedOn w:val="Normal"/>
    <w:rsid w:val="00DC68F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Normal"/>
    <w:rsid w:val="00DC68F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8">
    <w:name w:val="xl128"/>
    <w:basedOn w:val="Normal"/>
    <w:rsid w:val="00DC68F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29">
    <w:name w:val="xl129"/>
    <w:basedOn w:val="Normal"/>
    <w:rsid w:val="00DC68F6"/>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Normal"/>
    <w:rsid w:val="00DC68F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Normal"/>
    <w:rsid w:val="00DC68F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Normal"/>
    <w:rsid w:val="00DC68F6"/>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3">
    <w:name w:val="xl133"/>
    <w:basedOn w:val="Normal"/>
    <w:rsid w:val="00DC68F6"/>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DC68F6"/>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Normal"/>
    <w:rsid w:val="00DC68F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Normal"/>
    <w:rsid w:val="00DC68F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Normal"/>
    <w:rsid w:val="00DC68F6"/>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38">
    <w:name w:val="xl138"/>
    <w:basedOn w:val="Normal"/>
    <w:rsid w:val="00DC68F6"/>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Normal"/>
    <w:rsid w:val="00DC68F6"/>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40">
    <w:name w:val="xl140"/>
    <w:basedOn w:val="Normal"/>
    <w:rsid w:val="00DC68F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41">
    <w:name w:val="xl141"/>
    <w:basedOn w:val="Normal"/>
    <w:rsid w:val="00DC68F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42">
    <w:name w:val="xl142"/>
    <w:basedOn w:val="Normal"/>
    <w:rsid w:val="00DC68F6"/>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43">
    <w:name w:val="xl143"/>
    <w:basedOn w:val="Normal"/>
    <w:rsid w:val="00DC68F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Normal"/>
    <w:rsid w:val="00DC68F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Normal"/>
    <w:rsid w:val="00DC68F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6">
    <w:name w:val="xl146"/>
    <w:basedOn w:val="Normal"/>
    <w:rsid w:val="00DC68F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7">
    <w:name w:val="xl147"/>
    <w:basedOn w:val="Normal"/>
    <w:rsid w:val="00DC68F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Normal"/>
    <w:rsid w:val="00DC68F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49">
    <w:name w:val="xl149"/>
    <w:basedOn w:val="Normal"/>
    <w:rsid w:val="00DC68F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Normal"/>
    <w:rsid w:val="00DC68F6"/>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51">
    <w:name w:val="xl151"/>
    <w:basedOn w:val="Normal"/>
    <w:rsid w:val="00DC68F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52">
    <w:name w:val="xl152"/>
    <w:basedOn w:val="Normal"/>
    <w:rsid w:val="00DC68F6"/>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53">
    <w:name w:val="xl153"/>
    <w:basedOn w:val="Normal"/>
    <w:rsid w:val="00DC68F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54">
    <w:name w:val="xl154"/>
    <w:basedOn w:val="Normal"/>
    <w:rsid w:val="00DC68F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DC68F6"/>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6">
    <w:name w:val="xl156"/>
    <w:basedOn w:val="Normal"/>
    <w:rsid w:val="00DC68F6"/>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57">
    <w:name w:val="xl157"/>
    <w:basedOn w:val="Normal"/>
    <w:rsid w:val="00DC68F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58">
    <w:name w:val="xl158"/>
    <w:basedOn w:val="Normal"/>
    <w:rsid w:val="00DC68F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59">
    <w:name w:val="xl159"/>
    <w:basedOn w:val="Normal"/>
    <w:rsid w:val="00DC68F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60">
    <w:name w:val="xl160"/>
    <w:basedOn w:val="Normal"/>
    <w:rsid w:val="00DC68F6"/>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61">
    <w:name w:val="xl161"/>
    <w:basedOn w:val="Normal"/>
    <w:rsid w:val="00DC68F6"/>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2">
    <w:name w:val="xl162"/>
    <w:basedOn w:val="Normal"/>
    <w:rsid w:val="00DC68F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3">
    <w:name w:val="xl163"/>
    <w:basedOn w:val="Normal"/>
    <w:rsid w:val="00DC68F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4">
    <w:name w:val="xl164"/>
    <w:basedOn w:val="Normal"/>
    <w:rsid w:val="00DC68F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65">
    <w:name w:val="xl165"/>
    <w:basedOn w:val="Normal"/>
    <w:rsid w:val="00DC68F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66">
    <w:name w:val="xl166"/>
    <w:basedOn w:val="Normal"/>
    <w:rsid w:val="00DC68F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4"/>
      <w:szCs w:val="24"/>
    </w:rPr>
  </w:style>
  <w:style w:type="paragraph" w:customStyle="1" w:styleId="xl167">
    <w:name w:val="xl167"/>
    <w:basedOn w:val="Normal"/>
    <w:rsid w:val="00DC68F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8">
    <w:name w:val="xl168"/>
    <w:basedOn w:val="Normal"/>
    <w:rsid w:val="00DC68F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69">
    <w:name w:val="xl169"/>
    <w:basedOn w:val="Normal"/>
    <w:rsid w:val="00DC68F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0">
    <w:name w:val="xl170"/>
    <w:basedOn w:val="Normal"/>
    <w:rsid w:val="00DC68F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1">
    <w:name w:val="xl171"/>
    <w:basedOn w:val="Normal"/>
    <w:rsid w:val="00DC68F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72">
    <w:name w:val="xl172"/>
    <w:basedOn w:val="Normal"/>
    <w:rsid w:val="00DC68F6"/>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table" w:customStyle="1" w:styleId="ListTable6Colorful-Accent61">
    <w:name w:val="List Table 6 Colorful - Accent 61"/>
    <w:basedOn w:val="TableNormal"/>
    <w:uiPriority w:val="51"/>
    <w:rsid w:val="00DC68F6"/>
    <w:pPr>
      <w:spacing w:after="0" w:line="240" w:lineRule="auto"/>
    </w:pPr>
    <w:rPr>
      <w:rFonts w:ascii="Times New Roman" w:eastAsia="Times New Roman" w:hAnsi="Times New Roman" w:cs="Times New Roman"/>
      <w:color w:val="538135"/>
      <w:sz w:val="20"/>
      <w:szCs w:val="20"/>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eSimple1">
    <w:name w:val="Table Simple 1"/>
    <w:basedOn w:val="TableNormal"/>
    <w:rsid w:val="00DC68F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LightList">
    <w:name w:val="Light List"/>
    <w:basedOn w:val="TableNormal"/>
    <w:uiPriority w:val="61"/>
    <w:rsid w:val="00DC68F6"/>
    <w:pPr>
      <w:spacing w:after="0" w:line="240" w:lineRule="auto"/>
    </w:pPr>
    <w:rPr>
      <w:rFonts w:ascii="Times New Roman" w:eastAsia="Times New Roman" w:hAnsi="Times New Roman" w:cs="Times New Roman"/>
      <w:sz w:val="20"/>
      <w:szCs w:val="20"/>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1">
    <w:name w:val="Light List1"/>
    <w:basedOn w:val="TableNormal"/>
    <w:uiPriority w:val="61"/>
    <w:rsid w:val="00DC68F6"/>
    <w:pPr>
      <w:spacing w:after="0" w:line="240" w:lineRule="auto"/>
    </w:pPr>
    <w:rPr>
      <w:rFonts w:ascii="Times New Roman" w:eastAsia="Times New Roman" w:hAnsi="Times New Roman" w:cs="Times New Roman"/>
      <w:sz w:val="20"/>
      <w:szCs w:val="20"/>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GridTable4-Accent12">
    <w:name w:val="Grid Table 4 - Accent 12"/>
    <w:basedOn w:val="TableNormal"/>
    <w:uiPriority w:val="49"/>
    <w:rsid w:val="00DC68F6"/>
    <w:pPr>
      <w:spacing w:after="0" w:line="240" w:lineRule="auto"/>
    </w:pPr>
    <w:rPr>
      <w:rFonts w:ascii="Calibri" w:eastAsia="Calibri" w:hAnsi="Calibri"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2">
    <w:name w:val="List Table 4 - Accent 12"/>
    <w:basedOn w:val="TableNormal"/>
    <w:uiPriority w:val="49"/>
    <w:rsid w:val="00DC68F6"/>
    <w:pPr>
      <w:spacing w:after="0" w:line="240" w:lineRule="auto"/>
    </w:pPr>
    <w:rPr>
      <w:rFonts w:ascii="Calibri" w:eastAsia="Calibri" w:hAnsi="Calibri" w:cs="Times New Roman"/>
      <w:lang w:val="en-GB"/>
    </w:rPr>
    <w:tblPr>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2">
    <w:name w:val="Unresolved Mention2"/>
    <w:uiPriority w:val="99"/>
    <w:semiHidden/>
    <w:unhideWhenUsed/>
    <w:rsid w:val="00DC68F6"/>
    <w:rPr>
      <w:color w:val="605E5C"/>
      <w:shd w:val="clear" w:color="auto" w:fill="E1DFDD"/>
    </w:rPr>
  </w:style>
  <w:style w:type="table" w:customStyle="1" w:styleId="TableGridLight1">
    <w:name w:val="Table Grid Light1"/>
    <w:basedOn w:val="TableNormal"/>
    <w:uiPriority w:val="40"/>
    <w:rsid w:val="00DC68F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5">
    <w:name w:val="toc 5"/>
    <w:basedOn w:val="Normal"/>
    <w:next w:val="Normal"/>
    <w:autoRedefine/>
    <w:uiPriority w:val="39"/>
    <w:unhideWhenUsed/>
    <w:rsid w:val="00DC68F6"/>
    <w:pPr>
      <w:spacing w:after="100"/>
      <w:ind w:left="880"/>
    </w:pPr>
    <w:rPr>
      <w:rFonts w:ascii="Calibri" w:eastAsia="Times New Roman" w:hAnsi="Calibri" w:cs="Times New Roman"/>
      <w:lang w:val="en-GB" w:eastAsia="en-GB"/>
    </w:rPr>
  </w:style>
  <w:style w:type="paragraph" w:styleId="TOC6">
    <w:name w:val="toc 6"/>
    <w:basedOn w:val="Normal"/>
    <w:next w:val="Normal"/>
    <w:autoRedefine/>
    <w:uiPriority w:val="39"/>
    <w:unhideWhenUsed/>
    <w:rsid w:val="00DC68F6"/>
    <w:pPr>
      <w:spacing w:after="100"/>
      <w:ind w:left="1100"/>
    </w:pPr>
    <w:rPr>
      <w:rFonts w:ascii="Calibri" w:eastAsia="Times New Roman" w:hAnsi="Calibri" w:cs="Times New Roman"/>
      <w:lang w:val="en-GB" w:eastAsia="en-GB"/>
    </w:rPr>
  </w:style>
  <w:style w:type="paragraph" w:styleId="TOC7">
    <w:name w:val="toc 7"/>
    <w:basedOn w:val="Normal"/>
    <w:next w:val="Normal"/>
    <w:autoRedefine/>
    <w:uiPriority w:val="39"/>
    <w:unhideWhenUsed/>
    <w:rsid w:val="00DC68F6"/>
    <w:pPr>
      <w:spacing w:after="100"/>
      <w:ind w:left="1320"/>
    </w:pPr>
    <w:rPr>
      <w:rFonts w:ascii="Calibri" w:eastAsia="Times New Roman" w:hAnsi="Calibri" w:cs="Times New Roman"/>
      <w:lang w:val="en-GB" w:eastAsia="en-GB"/>
    </w:rPr>
  </w:style>
  <w:style w:type="paragraph" w:styleId="TOC8">
    <w:name w:val="toc 8"/>
    <w:basedOn w:val="Normal"/>
    <w:next w:val="Normal"/>
    <w:autoRedefine/>
    <w:uiPriority w:val="39"/>
    <w:unhideWhenUsed/>
    <w:rsid w:val="00DC68F6"/>
    <w:pPr>
      <w:spacing w:after="100"/>
      <w:ind w:left="1540"/>
    </w:pPr>
    <w:rPr>
      <w:rFonts w:ascii="Calibri" w:eastAsia="Times New Roman" w:hAnsi="Calibri" w:cs="Times New Roman"/>
      <w:lang w:val="en-GB" w:eastAsia="en-GB"/>
    </w:rPr>
  </w:style>
  <w:style w:type="paragraph" w:styleId="TOC9">
    <w:name w:val="toc 9"/>
    <w:basedOn w:val="Normal"/>
    <w:next w:val="Normal"/>
    <w:autoRedefine/>
    <w:uiPriority w:val="39"/>
    <w:unhideWhenUsed/>
    <w:rsid w:val="00DC68F6"/>
    <w:pPr>
      <w:spacing w:after="100"/>
      <w:ind w:left="1760"/>
    </w:pPr>
    <w:rPr>
      <w:rFonts w:ascii="Calibri" w:eastAsia="Times New Roman" w:hAnsi="Calibri" w:cs="Times New Roman"/>
      <w:lang w:val="en-GB" w:eastAsia="en-GB"/>
    </w:rPr>
  </w:style>
  <w:style w:type="paragraph" w:customStyle="1" w:styleId="Cornernotation">
    <w:name w:val="Corner notation"/>
    <w:basedOn w:val="Normal"/>
    <w:rsid w:val="00DC68F6"/>
    <w:pPr>
      <w:spacing w:after="0" w:line="240" w:lineRule="auto"/>
      <w:ind w:left="170" w:right="3119" w:hanging="170"/>
    </w:pPr>
    <w:rPr>
      <w:rFonts w:ascii="Times New Roman" w:eastAsia="Times New Roman" w:hAnsi="Times New Roman" w:cs="Times New Roman"/>
      <w:szCs w:val="24"/>
      <w:lang w:val="en-GB"/>
    </w:rPr>
  </w:style>
  <w:style w:type="table" w:styleId="TableList3">
    <w:name w:val="Table List 3"/>
    <w:basedOn w:val="TableNormal"/>
    <w:rsid w:val="00DC68F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Bodytext">
    <w:name w:val="Bodytext"/>
    <w:basedOn w:val="Normal"/>
    <w:link w:val="BodytextChar0"/>
    <w:rsid w:val="00DC68F6"/>
    <w:pPr>
      <w:widowControl w:val="0"/>
      <w:numPr>
        <w:numId w:val="17"/>
      </w:numPr>
      <w:spacing w:after="120" w:line="240" w:lineRule="auto"/>
      <w:jc w:val="both"/>
    </w:pPr>
    <w:rPr>
      <w:rFonts w:ascii="Times New Roman" w:eastAsia="Times New Roman" w:hAnsi="Times New Roman" w:cs="Times New Roman"/>
      <w:sz w:val="20"/>
      <w:szCs w:val="20"/>
    </w:rPr>
  </w:style>
  <w:style w:type="character" w:customStyle="1" w:styleId="BodytextChar0">
    <w:name w:val="Bodytext Char"/>
    <w:link w:val="Bodytext"/>
    <w:rsid w:val="00DC68F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C68F6"/>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nlmconf-date">
    <w:name w:val="nlm_conf-date"/>
    <w:rsid w:val="00DC68F6"/>
  </w:style>
  <w:style w:type="character" w:customStyle="1" w:styleId="nlmconf-name">
    <w:name w:val="nlm_conf-name"/>
    <w:rsid w:val="00DC68F6"/>
  </w:style>
  <w:style w:type="character" w:customStyle="1" w:styleId="nlmconf-loc">
    <w:name w:val="nlm_conf-loc"/>
    <w:rsid w:val="00DC6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5598">
      <w:bodyDiv w:val="1"/>
      <w:marLeft w:val="0"/>
      <w:marRight w:val="0"/>
      <w:marTop w:val="0"/>
      <w:marBottom w:val="0"/>
      <w:divBdr>
        <w:top w:val="none" w:sz="0" w:space="0" w:color="auto"/>
        <w:left w:val="none" w:sz="0" w:space="0" w:color="auto"/>
        <w:bottom w:val="none" w:sz="0" w:space="0" w:color="auto"/>
        <w:right w:val="none" w:sz="0" w:space="0" w:color="auto"/>
      </w:divBdr>
      <w:divsChild>
        <w:div w:id="345401338">
          <w:marLeft w:val="547"/>
          <w:marRight w:val="0"/>
          <w:marTop w:val="77"/>
          <w:marBottom w:val="0"/>
          <w:divBdr>
            <w:top w:val="none" w:sz="0" w:space="0" w:color="auto"/>
            <w:left w:val="none" w:sz="0" w:space="0" w:color="auto"/>
            <w:bottom w:val="none" w:sz="0" w:space="0" w:color="auto"/>
            <w:right w:val="none" w:sz="0" w:space="0" w:color="auto"/>
          </w:divBdr>
        </w:div>
        <w:div w:id="527379063">
          <w:marLeft w:val="547"/>
          <w:marRight w:val="0"/>
          <w:marTop w:val="77"/>
          <w:marBottom w:val="0"/>
          <w:divBdr>
            <w:top w:val="none" w:sz="0" w:space="0" w:color="auto"/>
            <w:left w:val="none" w:sz="0" w:space="0" w:color="auto"/>
            <w:bottom w:val="none" w:sz="0" w:space="0" w:color="auto"/>
            <w:right w:val="none" w:sz="0" w:space="0" w:color="auto"/>
          </w:divBdr>
        </w:div>
        <w:div w:id="611940133">
          <w:marLeft w:val="547"/>
          <w:marRight w:val="0"/>
          <w:marTop w:val="77"/>
          <w:marBottom w:val="0"/>
          <w:divBdr>
            <w:top w:val="none" w:sz="0" w:space="0" w:color="auto"/>
            <w:left w:val="none" w:sz="0" w:space="0" w:color="auto"/>
            <w:bottom w:val="none" w:sz="0" w:space="0" w:color="auto"/>
            <w:right w:val="none" w:sz="0" w:space="0" w:color="auto"/>
          </w:divBdr>
        </w:div>
        <w:div w:id="126319571">
          <w:marLeft w:val="547"/>
          <w:marRight w:val="0"/>
          <w:marTop w:val="77"/>
          <w:marBottom w:val="0"/>
          <w:divBdr>
            <w:top w:val="none" w:sz="0" w:space="0" w:color="auto"/>
            <w:left w:val="none" w:sz="0" w:space="0" w:color="auto"/>
            <w:bottom w:val="none" w:sz="0" w:space="0" w:color="auto"/>
            <w:right w:val="none" w:sz="0" w:space="0" w:color="auto"/>
          </w:divBdr>
        </w:div>
        <w:div w:id="1378581339">
          <w:marLeft w:val="547"/>
          <w:marRight w:val="0"/>
          <w:marTop w:val="77"/>
          <w:marBottom w:val="0"/>
          <w:divBdr>
            <w:top w:val="none" w:sz="0" w:space="0" w:color="auto"/>
            <w:left w:val="none" w:sz="0" w:space="0" w:color="auto"/>
            <w:bottom w:val="none" w:sz="0" w:space="0" w:color="auto"/>
            <w:right w:val="none" w:sz="0" w:space="0" w:color="auto"/>
          </w:divBdr>
        </w:div>
      </w:divsChild>
    </w:div>
    <w:div w:id="94180955">
      <w:bodyDiv w:val="1"/>
      <w:marLeft w:val="0"/>
      <w:marRight w:val="0"/>
      <w:marTop w:val="0"/>
      <w:marBottom w:val="0"/>
      <w:divBdr>
        <w:top w:val="none" w:sz="0" w:space="0" w:color="auto"/>
        <w:left w:val="none" w:sz="0" w:space="0" w:color="auto"/>
        <w:bottom w:val="none" w:sz="0" w:space="0" w:color="auto"/>
        <w:right w:val="none" w:sz="0" w:space="0" w:color="auto"/>
      </w:divBdr>
      <w:divsChild>
        <w:div w:id="536966955">
          <w:marLeft w:val="547"/>
          <w:marRight w:val="0"/>
          <w:marTop w:val="86"/>
          <w:marBottom w:val="0"/>
          <w:divBdr>
            <w:top w:val="none" w:sz="0" w:space="0" w:color="auto"/>
            <w:left w:val="none" w:sz="0" w:space="0" w:color="auto"/>
            <w:bottom w:val="none" w:sz="0" w:space="0" w:color="auto"/>
            <w:right w:val="none" w:sz="0" w:space="0" w:color="auto"/>
          </w:divBdr>
        </w:div>
        <w:div w:id="1695614156">
          <w:marLeft w:val="547"/>
          <w:marRight w:val="0"/>
          <w:marTop w:val="86"/>
          <w:marBottom w:val="0"/>
          <w:divBdr>
            <w:top w:val="none" w:sz="0" w:space="0" w:color="auto"/>
            <w:left w:val="none" w:sz="0" w:space="0" w:color="auto"/>
            <w:bottom w:val="none" w:sz="0" w:space="0" w:color="auto"/>
            <w:right w:val="none" w:sz="0" w:space="0" w:color="auto"/>
          </w:divBdr>
        </w:div>
        <w:div w:id="942111516">
          <w:marLeft w:val="547"/>
          <w:marRight w:val="0"/>
          <w:marTop w:val="86"/>
          <w:marBottom w:val="0"/>
          <w:divBdr>
            <w:top w:val="none" w:sz="0" w:space="0" w:color="auto"/>
            <w:left w:val="none" w:sz="0" w:space="0" w:color="auto"/>
            <w:bottom w:val="none" w:sz="0" w:space="0" w:color="auto"/>
            <w:right w:val="none" w:sz="0" w:space="0" w:color="auto"/>
          </w:divBdr>
        </w:div>
        <w:div w:id="895971767">
          <w:marLeft w:val="547"/>
          <w:marRight w:val="0"/>
          <w:marTop w:val="86"/>
          <w:marBottom w:val="0"/>
          <w:divBdr>
            <w:top w:val="none" w:sz="0" w:space="0" w:color="auto"/>
            <w:left w:val="none" w:sz="0" w:space="0" w:color="auto"/>
            <w:bottom w:val="none" w:sz="0" w:space="0" w:color="auto"/>
            <w:right w:val="none" w:sz="0" w:space="0" w:color="auto"/>
          </w:divBdr>
        </w:div>
        <w:div w:id="1185048270">
          <w:marLeft w:val="547"/>
          <w:marRight w:val="0"/>
          <w:marTop w:val="86"/>
          <w:marBottom w:val="0"/>
          <w:divBdr>
            <w:top w:val="none" w:sz="0" w:space="0" w:color="auto"/>
            <w:left w:val="none" w:sz="0" w:space="0" w:color="auto"/>
            <w:bottom w:val="none" w:sz="0" w:space="0" w:color="auto"/>
            <w:right w:val="none" w:sz="0" w:space="0" w:color="auto"/>
          </w:divBdr>
        </w:div>
      </w:divsChild>
    </w:div>
    <w:div w:id="104465424">
      <w:bodyDiv w:val="1"/>
      <w:marLeft w:val="0"/>
      <w:marRight w:val="0"/>
      <w:marTop w:val="0"/>
      <w:marBottom w:val="0"/>
      <w:divBdr>
        <w:top w:val="none" w:sz="0" w:space="0" w:color="auto"/>
        <w:left w:val="none" w:sz="0" w:space="0" w:color="auto"/>
        <w:bottom w:val="none" w:sz="0" w:space="0" w:color="auto"/>
        <w:right w:val="none" w:sz="0" w:space="0" w:color="auto"/>
      </w:divBdr>
    </w:div>
    <w:div w:id="161361258">
      <w:bodyDiv w:val="1"/>
      <w:marLeft w:val="0"/>
      <w:marRight w:val="0"/>
      <w:marTop w:val="0"/>
      <w:marBottom w:val="0"/>
      <w:divBdr>
        <w:top w:val="none" w:sz="0" w:space="0" w:color="auto"/>
        <w:left w:val="none" w:sz="0" w:space="0" w:color="auto"/>
        <w:bottom w:val="none" w:sz="0" w:space="0" w:color="auto"/>
        <w:right w:val="none" w:sz="0" w:space="0" w:color="auto"/>
      </w:divBdr>
      <w:divsChild>
        <w:div w:id="644048100">
          <w:marLeft w:val="547"/>
          <w:marRight w:val="0"/>
          <w:marTop w:val="77"/>
          <w:marBottom w:val="0"/>
          <w:divBdr>
            <w:top w:val="none" w:sz="0" w:space="0" w:color="auto"/>
            <w:left w:val="none" w:sz="0" w:space="0" w:color="auto"/>
            <w:bottom w:val="none" w:sz="0" w:space="0" w:color="auto"/>
            <w:right w:val="none" w:sz="0" w:space="0" w:color="auto"/>
          </w:divBdr>
        </w:div>
        <w:div w:id="1315834674">
          <w:marLeft w:val="547"/>
          <w:marRight w:val="0"/>
          <w:marTop w:val="77"/>
          <w:marBottom w:val="0"/>
          <w:divBdr>
            <w:top w:val="none" w:sz="0" w:space="0" w:color="auto"/>
            <w:left w:val="none" w:sz="0" w:space="0" w:color="auto"/>
            <w:bottom w:val="none" w:sz="0" w:space="0" w:color="auto"/>
            <w:right w:val="none" w:sz="0" w:space="0" w:color="auto"/>
          </w:divBdr>
        </w:div>
        <w:div w:id="534393711">
          <w:marLeft w:val="547"/>
          <w:marRight w:val="0"/>
          <w:marTop w:val="77"/>
          <w:marBottom w:val="0"/>
          <w:divBdr>
            <w:top w:val="none" w:sz="0" w:space="0" w:color="auto"/>
            <w:left w:val="none" w:sz="0" w:space="0" w:color="auto"/>
            <w:bottom w:val="none" w:sz="0" w:space="0" w:color="auto"/>
            <w:right w:val="none" w:sz="0" w:space="0" w:color="auto"/>
          </w:divBdr>
        </w:div>
        <w:div w:id="424960938">
          <w:marLeft w:val="547"/>
          <w:marRight w:val="0"/>
          <w:marTop w:val="77"/>
          <w:marBottom w:val="0"/>
          <w:divBdr>
            <w:top w:val="none" w:sz="0" w:space="0" w:color="auto"/>
            <w:left w:val="none" w:sz="0" w:space="0" w:color="auto"/>
            <w:bottom w:val="none" w:sz="0" w:space="0" w:color="auto"/>
            <w:right w:val="none" w:sz="0" w:space="0" w:color="auto"/>
          </w:divBdr>
        </w:div>
        <w:div w:id="516044230">
          <w:marLeft w:val="547"/>
          <w:marRight w:val="0"/>
          <w:marTop w:val="77"/>
          <w:marBottom w:val="0"/>
          <w:divBdr>
            <w:top w:val="none" w:sz="0" w:space="0" w:color="auto"/>
            <w:left w:val="none" w:sz="0" w:space="0" w:color="auto"/>
            <w:bottom w:val="none" w:sz="0" w:space="0" w:color="auto"/>
            <w:right w:val="none" w:sz="0" w:space="0" w:color="auto"/>
          </w:divBdr>
        </w:div>
        <w:div w:id="984814797">
          <w:marLeft w:val="547"/>
          <w:marRight w:val="0"/>
          <w:marTop w:val="77"/>
          <w:marBottom w:val="0"/>
          <w:divBdr>
            <w:top w:val="none" w:sz="0" w:space="0" w:color="auto"/>
            <w:left w:val="none" w:sz="0" w:space="0" w:color="auto"/>
            <w:bottom w:val="none" w:sz="0" w:space="0" w:color="auto"/>
            <w:right w:val="none" w:sz="0" w:space="0" w:color="auto"/>
          </w:divBdr>
        </w:div>
      </w:divsChild>
    </w:div>
    <w:div w:id="516817675">
      <w:bodyDiv w:val="1"/>
      <w:marLeft w:val="0"/>
      <w:marRight w:val="0"/>
      <w:marTop w:val="0"/>
      <w:marBottom w:val="0"/>
      <w:divBdr>
        <w:top w:val="none" w:sz="0" w:space="0" w:color="auto"/>
        <w:left w:val="none" w:sz="0" w:space="0" w:color="auto"/>
        <w:bottom w:val="none" w:sz="0" w:space="0" w:color="auto"/>
        <w:right w:val="none" w:sz="0" w:space="0" w:color="auto"/>
      </w:divBdr>
      <w:divsChild>
        <w:div w:id="1103377284">
          <w:marLeft w:val="547"/>
          <w:marRight w:val="0"/>
          <w:marTop w:val="96"/>
          <w:marBottom w:val="0"/>
          <w:divBdr>
            <w:top w:val="none" w:sz="0" w:space="0" w:color="auto"/>
            <w:left w:val="none" w:sz="0" w:space="0" w:color="auto"/>
            <w:bottom w:val="none" w:sz="0" w:space="0" w:color="auto"/>
            <w:right w:val="none" w:sz="0" w:space="0" w:color="auto"/>
          </w:divBdr>
        </w:div>
        <w:div w:id="1902517128">
          <w:marLeft w:val="547"/>
          <w:marRight w:val="0"/>
          <w:marTop w:val="96"/>
          <w:marBottom w:val="0"/>
          <w:divBdr>
            <w:top w:val="none" w:sz="0" w:space="0" w:color="auto"/>
            <w:left w:val="none" w:sz="0" w:space="0" w:color="auto"/>
            <w:bottom w:val="none" w:sz="0" w:space="0" w:color="auto"/>
            <w:right w:val="none" w:sz="0" w:space="0" w:color="auto"/>
          </w:divBdr>
        </w:div>
        <w:div w:id="1935624625">
          <w:marLeft w:val="547"/>
          <w:marRight w:val="0"/>
          <w:marTop w:val="96"/>
          <w:marBottom w:val="0"/>
          <w:divBdr>
            <w:top w:val="none" w:sz="0" w:space="0" w:color="auto"/>
            <w:left w:val="none" w:sz="0" w:space="0" w:color="auto"/>
            <w:bottom w:val="none" w:sz="0" w:space="0" w:color="auto"/>
            <w:right w:val="none" w:sz="0" w:space="0" w:color="auto"/>
          </w:divBdr>
        </w:div>
        <w:div w:id="613051697">
          <w:marLeft w:val="547"/>
          <w:marRight w:val="0"/>
          <w:marTop w:val="96"/>
          <w:marBottom w:val="0"/>
          <w:divBdr>
            <w:top w:val="none" w:sz="0" w:space="0" w:color="auto"/>
            <w:left w:val="none" w:sz="0" w:space="0" w:color="auto"/>
            <w:bottom w:val="none" w:sz="0" w:space="0" w:color="auto"/>
            <w:right w:val="none" w:sz="0" w:space="0" w:color="auto"/>
          </w:divBdr>
        </w:div>
        <w:div w:id="1491141419">
          <w:marLeft w:val="547"/>
          <w:marRight w:val="0"/>
          <w:marTop w:val="96"/>
          <w:marBottom w:val="0"/>
          <w:divBdr>
            <w:top w:val="none" w:sz="0" w:space="0" w:color="auto"/>
            <w:left w:val="none" w:sz="0" w:space="0" w:color="auto"/>
            <w:bottom w:val="none" w:sz="0" w:space="0" w:color="auto"/>
            <w:right w:val="none" w:sz="0" w:space="0" w:color="auto"/>
          </w:divBdr>
        </w:div>
      </w:divsChild>
    </w:div>
    <w:div w:id="894853675">
      <w:bodyDiv w:val="1"/>
      <w:marLeft w:val="0"/>
      <w:marRight w:val="0"/>
      <w:marTop w:val="0"/>
      <w:marBottom w:val="0"/>
      <w:divBdr>
        <w:top w:val="none" w:sz="0" w:space="0" w:color="auto"/>
        <w:left w:val="none" w:sz="0" w:space="0" w:color="auto"/>
        <w:bottom w:val="none" w:sz="0" w:space="0" w:color="auto"/>
        <w:right w:val="none" w:sz="0" w:space="0" w:color="auto"/>
      </w:divBdr>
    </w:div>
    <w:div w:id="962420329">
      <w:bodyDiv w:val="1"/>
      <w:marLeft w:val="0"/>
      <w:marRight w:val="0"/>
      <w:marTop w:val="0"/>
      <w:marBottom w:val="0"/>
      <w:divBdr>
        <w:top w:val="none" w:sz="0" w:space="0" w:color="auto"/>
        <w:left w:val="none" w:sz="0" w:space="0" w:color="auto"/>
        <w:bottom w:val="none" w:sz="0" w:space="0" w:color="auto"/>
        <w:right w:val="none" w:sz="0" w:space="0" w:color="auto"/>
      </w:divBdr>
    </w:div>
    <w:div w:id="1307782485">
      <w:bodyDiv w:val="1"/>
      <w:marLeft w:val="0"/>
      <w:marRight w:val="0"/>
      <w:marTop w:val="0"/>
      <w:marBottom w:val="0"/>
      <w:divBdr>
        <w:top w:val="none" w:sz="0" w:space="0" w:color="auto"/>
        <w:left w:val="none" w:sz="0" w:space="0" w:color="auto"/>
        <w:bottom w:val="none" w:sz="0" w:space="0" w:color="auto"/>
        <w:right w:val="none" w:sz="0" w:space="0" w:color="auto"/>
      </w:divBdr>
      <w:divsChild>
        <w:div w:id="1486823823">
          <w:marLeft w:val="547"/>
          <w:marRight w:val="0"/>
          <w:marTop w:val="77"/>
          <w:marBottom w:val="0"/>
          <w:divBdr>
            <w:top w:val="none" w:sz="0" w:space="0" w:color="auto"/>
            <w:left w:val="none" w:sz="0" w:space="0" w:color="auto"/>
            <w:bottom w:val="none" w:sz="0" w:space="0" w:color="auto"/>
            <w:right w:val="none" w:sz="0" w:space="0" w:color="auto"/>
          </w:divBdr>
        </w:div>
        <w:div w:id="1140998084">
          <w:marLeft w:val="547"/>
          <w:marRight w:val="0"/>
          <w:marTop w:val="77"/>
          <w:marBottom w:val="0"/>
          <w:divBdr>
            <w:top w:val="none" w:sz="0" w:space="0" w:color="auto"/>
            <w:left w:val="none" w:sz="0" w:space="0" w:color="auto"/>
            <w:bottom w:val="none" w:sz="0" w:space="0" w:color="auto"/>
            <w:right w:val="none" w:sz="0" w:space="0" w:color="auto"/>
          </w:divBdr>
        </w:div>
        <w:div w:id="1223717761">
          <w:marLeft w:val="547"/>
          <w:marRight w:val="0"/>
          <w:marTop w:val="77"/>
          <w:marBottom w:val="0"/>
          <w:divBdr>
            <w:top w:val="none" w:sz="0" w:space="0" w:color="auto"/>
            <w:left w:val="none" w:sz="0" w:space="0" w:color="auto"/>
            <w:bottom w:val="none" w:sz="0" w:space="0" w:color="auto"/>
            <w:right w:val="none" w:sz="0" w:space="0" w:color="auto"/>
          </w:divBdr>
        </w:div>
        <w:div w:id="1883589824">
          <w:marLeft w:val="547"/>
          <w:marRight w:val="0"/>
          <w:marTop w:val="77"/>
          <w:marBottom w:val="0"/>
          <w:divBdr>
            <w:top w:val="none" w:sz="0" w:space="0" w:color="auto"/>
            <w:left w:val="none" w:sz="0" w:space="0" w:color="auto"/>
            <w:bottom w:val="none" w:sz="0" w:space="0" w:color="auto"/>
            <w:right w:val="none" w:sz="0" w:space="0" w:color="auto"/>
          </w:divBdr>
        </w:div>
        <w:div w:id="1773014857">
          <w:marLeft w:val="547"/>
          <w:marRight w:val="0"/>
          <w:marTop w:val="77"/>
          <w:marBottom w:val="0"/>
          <w:divBdr>
            <w:top w:val="none" w:sz="0" w:space="0" w:color="auto"/>
            <w:left w:val="none" w:sz="0" w:space="0" w:color="auto"/>
            <w:bottom w:val="none" w:sz="0" w:space="0" w:color="auto"/>
            <w:right w:val="none" w:sz="0" w:space="0" w:color="auto"/>
          </w:divBdr>
        </w:div>
        <w:div w:id="1157263126">
          <w:marLeft w:val="547"/>
          <w:marRight w:val="0"/>
          <w:marTop w:val="77"/>
          <w:marBottom w:val="0"/>
          <w:divBdr>
            <w:top w:val="none" w:sz="0" w:space="0" w:color="auto"/>
            <w:left w:val="none" w:sz="0" w:space="0" w:color="auto"/>
            <w:bottom w:val="none" w:sz="0" w:space="0" w:color="auto"/>
            <w:right w:val="none" w:sz="0" w:space="0" w:color="auto"/>
          </w:divBdr>
        </w:div>
        <w:div w:id="1060440031">
          <w:marLeft w:val="547"/>
          <w:marRight w:val="0"/>
          <w:marTop w:val="77"/>
          <w:marBottom w:val="0"/>
          <w:divBdr>
            <w:top w:val="none" w:sz="0" w:space="0" w:color="auto"/>
            <w:left w:val="none" w:sz="0" w:space="0" w:color="auto"/>
            <w:bottom w:val="none" w:sz="0" w:space="0" w:color="auto"/>
            <w:right w:val="none" w:sz="0" w:space="0" w:color="auto"/>
          </w:divBdr>
        </w:div>
        <w:div w:id="1048338871">
          <w:marLeft w:val="547"/>
          <w:marRight w:val="0"/>
          <w:marTop w:val="77"/>
          <w:marBottom w:val="0"/>
          <w:divBdr>
            <w:top w:val="none" w:sz="0" w:space="0" w:color="auto"/>
            <w:left w:val="none" w:sz="0" w:space="0" w:color="auto"/>
            <w:bottom w:val="none" w:sz="0" w:space="0" w:color="auto"/>
            <w:right w:val="none" w:sz="0" w:space="0" w:color="auto"/>
          </w:divBdr>
        </w:div>
      </w:divsChild>
    </w:div>
    <w:div w:id="1360353104">
      <w:bodyDiv w:val="1"/>
      <w:marLeft w:val="0"/>
      <w:marRight w:val="0"/>
      <w:marTop w:val="0"/>
      <w:marBottom w:val="0"/>
      <w:divBdr>
        <w:top w:val="none" w:sz="0" w:space="0" w:color="auto"/>
        <w:left w:val="none" w:sz="0" w:space="0" w:color="auto"/>
        <w:bottom w:val="none" w:sz="0" w:space="0" w:color="auto"/>
        <w:right w:val="none" w:sz="0" w:space="0" w:color="auto"/>
      </w:divBdr>
      <w:divsChild>
        <w:div w:id="1878198477">
          <w:marLeft w:val="547"/>
          <w:marRight w:val="0"/>
          <w:marTop w:val="77"/>
          <w:marBottom w:val="0"/>
          <w:divBdr>
            <w:top w:val="none" w:sz="0" w:space="0" w:color="auto"/>
            <w:left w:val="none" w:sz="0" w:space="0" w:color="auto"/>
            <w:bottom w:val="none" w:sz="0" w:space="0" w:color="auto"/>
            <w:right w:val="none" w:sz="0" w:space="0" w:color="auto"/>
          </w:divBdr>
        </w:div>
        <w:div w:id="1168666919">
          <w:marLeft w:val="547"/>
          <w:marRight w:val="0"/>
          <w:marTop w:val="77"/>
          <w:marBottom w:val="0"/>
          <w:divBdr>
            <w:top w:val="none" w:sz="0" w:space="0" w:color="auto"/>
            <w:left w:val="none" w:sz="0" w:space="0" w:color="auto"/>
            <w:bottom w:val="none" w:sz="0" w:space="0" w:color="auto"/>
            <w:right w:val="none" w:sz="0" w:space="0" w:color="auto"/>
          </w:divBdr>
        </w:div>
        <w:div w:id="1800755045">
          <w:marLeft w:val="547"/>
          <w:marRight w:val="0"/>
          <w:marTop w:val="77"/>
          <w:marBottom w:val="0"/>
          <w:divBdr>
            <w:top w:val="none" w:sz="0" w:space="0" w:color="auto"/>
            <w:left w:val="none" w:sz="0" w:space="0" w:color="auto"/>
            <w:bottom w:val="none" w:sz="0" w:space="0" w:color="auto"/>
            <w:right w:val="none" w:sz="0" w:space="0" w:color="auto"/>
          </w:divBdr>
        </w:div>
      </w:divsChild>
    </w:div>
    <w:div w:id="1540244313">
      <w:bodyDiv w:val="1"/>
      <w:marLeft w:val="0"/>
      <w:marRight w:val="0"/>
      <w:marTop w:val="0"/>
      <w:marBottom w:val="0"/>
      <w:divBdr>
        <w:top w:val="none" w:sz="0" w:space="0" w:color="auto"/>
        <w:left w:val="none" w:sz="0" w:space="0" w:color="auto"/>
        <w:bottom w:val="none" w:sz="0" w:space="0" w:color="auto"/>
        <w:right w:val="none" w:sz="0" w:space="0" w:color="auto"/>
      </w:divBdr>
      <w:divsChild>
        <w:div w:id="1234049216">
          <w:marLeft w:val="547"/>
          <w:marRight w:val="0"/>
          <w:marTop w:val="77"/>
          <w:marBottom w:val="0"/>
          <w:divBdr>
            <w:top w:val="none" w:sz="0" w:space="0" w:color="auto"/>
            <w:left w:val="none" w:sz="0" w:space="0" w:color="auto"/>
            <w:bottom w:val="none" w:sz="0" w:space="0" w:color="auto"/>
            <w:right w:val="none" w:sz="0" w:space="0" w:color="auto"/>
          </w:divBdr>
        </w:div>
        <w:div w:id="1449468255">
          <w:marLeft w:val="547"/>
          <w:marRight w:val="0"/>
          <w:marTop w:val="77"/>
          <w:marBottom w:val="0"/>
          <w:divBdr>
            <w:top w:val="none" w:sz="0" w:space="0" w:color="auto"/>
            <w:left w:val="none" w:sz="0" w:space="0" w:color="auto"/>
            <w:bottom w:val="none" w:sz="0" w:space="0" w:color="auto"/>
            <w:right w:val="none" w:sz="0" w:space="0" w:color="auto"/>
          </w:divBdr>
        </w:div>
      </w:divsChild>
    </w:div>
    <w:div w:id="1586576247">
      <w:bodyDiv w:val="1"/>
      <w:marLeft w:val="0"/>
      <w:marRight w:val="0"/>
      <w:marTop w:val="0"/>
      <w:marBottom w:val="0"/>
      <w:divBdr>
        <w:top w:val="none" w:sz="0" w:space="0" w:color="auto"/>
        <w:left w:val="none" w:sz="0" w:space="0" w:color="auto"/>
        <w:bottom w:val="none" w:sz="0" w:space="0" w:color="auto"/>
        <w:right w:val="none" w:sz="0" w:space="0" w:color="auto"/>
      </w:divBdr>
      <w:divsChild>
        <w:div w:id="1461417943">
          <w:marLeft w:val="547"/>
          <w:marRight w:val="0"/>
          <w:marTop w:val="115"/>
          <w:marBottom w:val="0"/>
          <w:divBdr>
            <w:top w:val="none" w:sz="0" w:space="0" w:color="auto"/>
            <w:left w:val="none" w:sz="0" w:space="0" w:color="auto"/>
            <w:bottom w:val="none" w:sz="0" w:space="0" w:color="auto"/>
            <w:right w:val="none" w:sz="0" w:space="0" w:color="auto"/>
          </w:divBdr>
        </w:div>
        <w:div w:id="1350763312">
          <w:marLeft w:val="547"/>
          <w:marRight w:val="0"/>
          <w:marTop w:val="115"/>
          <w:marBottom w:val="0"/>
          <w:divBdr>
            <w:top w:val="none" w:sz="0" w:space="0" w:color="auto"/>
            <w:left w:val="none" w:sz="0" w:space="0" w:color="auto"/>
            <w:bottom w:val="none" w:sz="0" w:space="0" w:color="auto"/>
            <w:right w:val="none" w:sz="0" w:space="0" w:color="auto"/>
          </w:divBdr>
        </w:div>
        <w:div w:id="680087038">
          <w:marLeft w:val="547"/>
          <w:marRight w:val="0"/>
          <w:marTop w:val="115"/>
          <w:marBottom w:val="0"/>
          <w:divBdr>
            <w:top w:val="none" w:sz="0" w:space="0" w:color="auto"/>
            <w:left w:val="none" w:sz="0" w:space="0" w:color="auto"/>
            <w:bottom w:val="none" w:sz="0" w:space="0" w:color="auto"/>
            <w:right w:val="none" w:sz="0" w:space="0" w:color="auto"/>
          </w:divBdr>
        </w:div>
        <w:div w:id="271742513">
          <w:marLeft w:val="547"/>
          <w:marRight w:val="0"/>
          <w:marTop w:val="115"/>
          <w:marBottom w:val="0"/>
          <w:divBdr>
            <w:top w:val="none" w:sz="0" w:space="0" w:color="auto"/>
            <w:left w:val="none" w:sz="0" w:space="0" w:color="auto"/>
            <w:bottom w:val="none" w:sz="0" w:space="0" w:color="auto"/>
            <w:right w:val="none" w:sz="0" w:space="0" w:color="auto"/>
          </w:divBdr>
        </w:div>
        <w:div w:id="1366784354">
          <w:marLeft w:val="547"/>
          <w:marRight w:val="0"/>
          <w:marTop w:val="115"/>
          <w:marBottom w:val="0"/>
          <w:divBdr>
            <w:top w:val="none" w:sz="0" w:space="0" w:color="auto"/>
            <w:left w:val="none" w:sz="0" w:space="0" w:color="auto"/>
            <w:bottom w:val="none" w:sz="0" w:space="0" w:color="auto"/>
            <w:right w:val="none" w:sz="0" w:space="0" w:color="auto"/>
          </w:divBdr>
        </w:div>
      </w:divsChild>
    </w:div>
    <w:div w:id="1638681360">
      <w:bodyDiv w:val="1"/>
      <w:marLeft w:val="0"/>
      <w:marRight w:val="0"/>
      <w:marTop w:val="0"/>
      <w:marBottom w:val="0"/>
      <w:divBdr>
        <w:top w:val="none" w:sz="0" w:space="0" w:color="auto"/>
        <w:left w:val="none" w:sz="0" w:space="0" w:color="auto"/>
        <w:bottom w:val="none" w:sz="0" w:space="0" w:color="auto"/>
        <w:right w:val="none" w:sz="0" w:space="0" w:color="auto"/>
      </w:divBdr>
      <w:divsChild>
        <w:div w:id="1172833749">
          <w:marLeft w:val="144"/>
          <w:marRight w:val="0"/>
          <w:marTop w:val="240"/>
          <w:marBottom w:val="40"/>
          <w:divBdr>
            <w:top w:val="none" w:sz="0" w:space="0" w:color="auto"/>
            <w:left w:val="none" w:sz="0" w:space="0" w:color="auto"/>
            <w:bottom w:val="none" w:sz="0" w:space="0" w:color="auto"/>
            <w:right w:val="none" w:sz="0" w:space="0" w:color="auto"/>
          </w:divBdr>
        </w:div>
        <w:div w:id="2033990845">
          <w:marLeft w:val="144"/>
          <w:marRight w:val="0"/>
          <w:marTop w:val="240"/>
          <w:marBottom w:val="40"/>
          <w:divBdr>
            <w:top w:val="none" w:sz="0" w:space="0" w:color="auto"/>
            <w:left w:val="none" w:sz="0" w:space="0" w:color="auto"/>
            <w:bottom w:val="none" w:sz="0" w:space="0" w:color="auto"/>
            <w:right w:val="none" w:sz="0" w:space="0" w:color="auto"/>
          </w:divBdr>
        </w:div>
        <w:div w:id="1253977177">
          <w:marLeft w:val="144"/>
          <w:marRight w:val="0"/>
          <w:marTop w:val="240"/>
          <w:marBottom w:val="40"/>
          <w:divBdr>
            <w:top w:val="none" w:sz="0" w:space="0" w:color="auto"/>
            <w:left w:val="none" w:sz="0" w:space="0" w:color="auto"/>
            <w:bottom w:val="none" w:sz="0" w:space="0" w:color="auto"/>
            <w:right w:val="none" w:sz="0" w:space="0" w:color="auto"/>
          </w:divBdr>
        </w:div>
      </w:divsChild>
    </w:div>
    <w:div w:id="1862236920">
      <w:bodyDiv w:val="1"/>
      <w:marLeft w:val="0"/>
      <w:marRight w:val="0"/>
      <w:marTop w:val="0"/>
      <w:marBottom w:val="0"/>
      <w:divBdr>
        <w:top w:val="none" w:sz="0" w:space="0" w:color="auto"/>
        <w:left w:val="none" w:sz="0" w:space="0" w:color="auto"/>
        <w:bottom w:val="none" w:sz="0" w:space="0" w:color="auto"/>
        <w:right w:val="none" w:sz="0" w:space="0" w:color="auto"/>
      </w:divBdr>
      <w:divsChild>
        <w:div w:id="767654676">
          <w:marLeft w:val="0"/>
          <w:marRight w:val="0"/>
          <w:marTop w:val="86"/>
          <w:marBottom w:val="0"/>
          <w:divBdr>
            <w:top w:val="none" w:sz="0" w:space="0" w:color="auto"/>
            <w:left w:val="none" w:sz="0" w:space="0" w:color="auto"/>
            <w:bottom w:val="none" w:sz="0" w:space="0" w:color="auto"/>
            <w:right w:val="none" w:sz="0" w:space="0" w:color="auto"/>
          </w:divBdr>
        </w:div>
        <w:div w:id="1389185467">
          <w:marLeft w:val="0"/>
          <w:marRight w:val="0"/>
          <w:marTop w:val="86"/>
          <w:marBottom w:val="0"/>
          <w:divBdr>
            <w:top w:val="none" w:sz="0" w:space="0" w:color="auto"/>
            <w:left w:val="none" w:sz="0" w:space="0" w:color="auto"/>
            <w:bottom w:val="none" w:sz="0" w:space="0" w:color="auto"/>
            <w:right w:val="none" w:sz="0" w:space="0" w:color="auto"/>
          </w:divBdr>
        </w:div>
        <w:div w:id="1316841751">
          <w:marLeft w:val="0"/>
          <w:marRight w:val="0"/>
          <w:marTop w:val="86"/>
          <w:marBottom w:val="0"/>
          <w:divBdr>
            <w:top w:val="none" w:sz="0" w:space="0" w:color="auto"/>
            <w:left w:val="none" w:sz="0" w:space="0" w:color="auto"/>
            <w:bottom w:val="none" w:sz="0" w:space="0" w:color="auto"/>
            <w:right w:val="none" w:sz="0" w:space="0" w:color="auto"/>
          </w:divBdr>
        </w:div>
        <w:div w:id="2005234058">
          <w:marLeft w:val="0"/>
          <w:marRight w:val="0"/>
          <w:marTop w:val="86"/>
          <w:marBottom w:val="0"/>
          <w:divBdr>
            <w:top w:val="none" w:sz="0" w:space="0" w:color="auto"/>
            <w:left w:val="none" w:sz="0" w:space="0" w:color="auto"/>
            <w:bottom w:val="none" w:sz="0" w:space="0" w:color="auto"/>
            <w:right w:val="none" w:sz="0" w:space="0" w:color="auto"/>
          </w:divBdr>
        </w:div>
      </w:divsChild>
    </w:div>
    <w:div w:id="1877738300">
      <w:bodyDiv w:val="1"/>
      <w:marLeft w:val="0"/>
      <w:marRight w:val="0"/>
      <w:marTop w:val="0"/>
      <w:marBottom w:val="0"/>
      <w:divBdr>
        <w:top w:val="none" w:sz="0" w:space="0" w:color="auto"/>
        <w:left w:val="none" w:sz="0" w:space="0" w:color="auto"/>
        <w:bottom w:val="none" w:sz="0" w:space="0" w:color="auto"/>
        <w:right w:val="none" w:sz="0" w:space="0" w:color="auto"/>
      </w:divBdr>
      <w:divsChild>
        <w:div w:id="2060085162">
          <w:marLeft w:val="547"/>
          <w:marRight w:val="0"/>
          <w:marTop w:val="77"/>
          <w:marBottom w:val="0"/>
          <w:divBdr>
            <w:top w:val="none" w:sz="0" w:space="0" w:color="auto"/>
            <w:left w:val="none" w:sz="0" w:space="0" w:color="auto"/>
            <w:bottom w:val="none" w:sz="0" w:space="0" w:color="auto"/>
            <w:right w:val="none" w:sz="0" w:space="0" w:color="auto"/>
          </w:divBdr>
        </w:div>
        <w:div w:id="350376980">
          <w:marLeft w:val="547"/>
          <w:marRight w:val="0"/>
          <w:marTop w:val="77"/>
          <w:marBottom w:val="0"/>
          <w:divBdr>
            <w:top w:val="none" w:sz="0" w:space="0" w:color="auto"/>
            <w:left w:val="none" w:sz="0" w:space="0" w:color="auto"/>
            <w:bottom w:val="none" w:sz="0" w:space="0" w:color="auto"/>
            <w:right w:val="none" w:sz="0" w:space="0" w:color="auto"/>
          </w:divBdr>
        </w:div>
        <w:div w:id="899444028">
          <w:marLeft w:val="547"/>
          <w:marRight w:val="0"/>
          <w:marTop w:val="77"/>
          <w:marBottom w:val="0"/>
          <w:divBdr>
            <w:top w:val="none" w:sz="0" w:space="0" w:color="auto"/>
            <w:left w:val="none" w:sz="0" w:space="0" w:color="auto"/>
            <w:bottom w:val="none" w:sz="0" w:space="0" w:color="auto"/>
            <w:right w:val="none" w:sz="0" w:space="0" w:color="auto"/>
          </w:divBdr>
        </w:div>
        <w:div w:id="1547596206">
          <w:marLeft w:val="547"/>
          <w:marRight w:val="0"/>
          <w:marTop w:val="77"/>
          <w:marBottom w:val="0"/>
          <w:divBdr>
            <w:top w:val="none" w:sz="0" w:space="0" w:color="auto"/>
            <w:left w:val="none" w:sz="0" w:space="0" w:color="auto"/>
            <w:bottom w:val="none" w:sz="0" w:space="0" w:color="auto"/>
            <w:right w:val="none" w:sz="0" w:space="0" w:color="auto"/>
          </w:divBdr>
        </w:div>
        <w:div w:id="449864988">
          <w:marLeft w:val="547"/>
          <w:marRight w:val="0"/>
          <w:marTop w:val="77"/>
          <w:marBottom w:val="0"/>
          <w:divBdr>
            <w:top w:val="none" w:sz="0" w:space="0" w:color="auto"/>
            <w:left w:val="none" w:sz="0" w:space="0" w:color="auto"/>
            <w:bottom w:val="none" w:sz="0" w:space="0" w:color="auto"/>
            <w:right w:val="none" w:sz="0" w:space="0" w:color="auto"/>
          </w:divBdr>
        </w:div>
        <w:div w:id="470096794">
          <w:marLeft w:val="547"/>
          <w:marRight w:val="0"/>
          <w:marTop w:val="77"/>
          <w:marBottom w:val="0"/>
          <w:divBdr>
            <w:top w:val="none" w:sz="0" w:space="0" w:color="auto"/>
            <w:left w:val="none" w:sz="0" w:space="0" w:color="auto"/>
            <w:bottom w:val="none" w:sz="0" w:space="0" w:color="auto"/>
            <w:right w:val="none" w:sz="0" w:space="0" w:color="auto"/>
          </w:divBdr>
        </w:div>
        <w:div w:id="1956211476">
          <w:marLeft w:val="547"/>
          <w:marRight w:val="0"/>
          <w:marTop w:val="77"/>
          <w:marBottom w:val="0"/>
          <w:divBdr>
            <w:top w:val="none" w:sz="0" w:space="0" w:color="auto"/>
            <w:left w:val="none" w:sz="0" w:space="0" w:color="auto"/>
            <w:bottom w:val="none" w:sz="0" w:space="0" w:color="auto"/>
            <w:right w:val="none" w:sz="0" w:space="0" w:color="auto"/>
          </w:divBdr>
        </w:div>
        <w:div w:id="684597591">
          <w:marLeft w:val="547"/>
          <w:marRight w:val="0"/>
          <w:marTop w:val="77"/>
          <w:marBottom w:val="0"/>
          <w:divBdr>
            <w:top w:val="none" w:sz="0" w:space="0" w:color="auto"/>
            <w:left w:val="none" w:sz="0" w:space="0" w:color="auto"/>
            <w:bottom w:val="none" w:sz="0" w:space="0" w:color="auto"/>
            <w:right w:val="none" w:sz="0" w:space="0" w:color="auto"/>
          </w:divBdr>
        </w:div>
        <w:div w:id="20326916">
          <w:marLeft w:val="547"/>
          <w:marRight w:val="0"/>
          <w:marTop w:val="77"/>
          <w:marBottom w:val="0"/>
          <w:divBdr>
            <w:top w:val="none" w:sz="0" w:space="0" w:color="auto"/>
            <w:left w:val="none" w:sz="0" w:space="0" w:color="auto"/>
            <w:bottom w:val="none" w:sz="0" w:space="0" w:color="auto"/>
            <w:right w:val="none" w:sz="0" w:space="0" w:color="auto"/>
          </w:divBdr>
        </w:div>
      </w:divsChild>
    </w:div>
    <w:div w:id="1930842715">
      <w:bodyDiv w:val="1"/>
      <w:marLeft w:val="0"/>
      <w:marRight w:val="0"/>
      <w:marTop w:val="0"/>
      <w:marBottom w:val="0"/>
      <w:divBdr>
        <w:top w:val="none" w:sz="0" w:space="0" w:color="auto"/>
        <w:left w:val="none" w:sz="0" w:space="0" w:color="auto"/>
        <w:bottom w:val="none" w:sz="0" w:space="0" w:color="auto"/>
        <w:right w:val="none" w:sz="0" w:space="0" w:color="auto"/>
      </w:divBdr>
      <w:divsChild>
        <w:div w:id="639185969">
          <w:marLeft w:val="547"/>
          <w:marRight w:val="0"/>
          <w:marTop w:val="77"/>
          <w:marBottom w:val="0"/>
          <w:divBdr>
            <w:top w:val="none" w:sz="0" w:space="0" w:color="auto"/>
            <w:left w:val="none" w:sz="0" w:space="0" w:color="auto"/>
            <w:bottom w:val="none" w:sz="0" w:space="0" w:color="auto"/>
            <w:right w:val="none" w:sz="0" w:space="0" w:color="auto"/>
          </w:divBdr>
        </w:div>
        <w:div w:id="1470246730">
          <w:marLeft w:val="547"/>
          <w:marRight w:val="0"/>
          <w:marTop w:val="77"/>
          <w:marBottom w:val="0"/>
          <w:divBdr>
            <w:top w:val="none" w:sz="0" w:space="0" w:color="auto"/>
            <w:left w:val="none" w:sz="0" w:space="0" w:color="auto"/>
            <w:bottom w:val="none" w:sz="0" w:space="0" w:color="auto"/>
            <w:right w:val="none" w:sz="0" w:space="0" w:color="auto"/>
          </w:divBdr>
        </w:div>
        <w:div w:id="750733644">
          <w:marLeft w:val="547"/>
          <w:marRight w:val="0"/>
          <w:marTop w:val="77"/>
          <w:marBottom w:val="0"/>
          <w:divBdr>
            <w:top w:val="none" w:sz="0" w:space="0" w:color="auto"/>
            <w:left w:val="none" w:sz="0" w:space="0" w:color="auto"/>
            <w:bottom w:val="none" w:sz="0" w:space="0" w:color="auto"/>
            <w:right w:val="none" w:sz="0" w:space="0" w:color="auto"/>
          </w:divBdr>
        </w:div>
        <w:div w:id="955646163">
          <w:marLeft w:val="547"/>
          <w:marRight w:val="0"/>
          <w:marTop w:val="77"/>
          <w:marBottom w:val="0"/>
          <w:divBdr>
            <w:top w:val="none" w:sz="0" w:space="0" w:color="auto"/>
            <w:left w:val="none" w:sz="0" w:space="0" w:color="auto"/>
            <w:bottom w:val="none" w:sz="0" w:space="0" w:color="auto"/>
            <w:right w:val="none" w:sz="0" w:space="0" w:color="auto"/>
          </w:divBdr>
        </w:div>
        <w:div w:id="963196692">
          <w:marLeft w:val="547"/>
          <w:marRight w:val="0"/>
          <w:marTop w:val="77"/>
          <w:marBottom w:val="0"/>
          <w:divBdr>
            <w:top w:val="none" w:sz="0" w:space="0" w:color="auto"/>
            <w:left w:val="none" w:sz="0" w:space="0" w:color="auto"/>
            <w:bottom w:val="none" w:sz="0" w:space="0" w:color="auto"/>
            <w:right w:val="none" w:sz="0" w:space="0" w:color="auto"/>
          </w:divBdr>
        </w:div>
        <w:div w:id="424691233">
          <w:marLeft w:val="547"/>
          <w:marRight w:val="0"/>
          <w:marTop w:val="77"/>
          <w:marBottom w:val="0"/>
          <w:divBdr>
            <w:top w:val="none" w:sz="0" w:space="0" w:color="auto"/>
            <w:left w:val="none" w:sz="0" w:space="0" w:color="auto"/>
            <w:bottom w:val="none" w:sz="0" w:space="0" w:color="auto"/>
            <w:right w:val="none" w:sz="0" w:space="0" w:color="auto"/>
          </w:divBdr>
        </w:div>
      </w:divsChild>
    </w:div>
    <w:div w:id="2118980524">
      <w:bodyDiv w:val="1"/>
      <w:marLeft w:val="0"/>
      <w:marRight w:val="0"/>
      <w:marTop w:val="0"/>
      <w:marBottom w:val="0"/>
      <w:divBdr>
        <w:top w:val="none" w:sz="0" w:space="0" w:color="auto"/>
        <w:left w:val="none" w:sz="0" w:space="0" w:color="auto"/>
        <w:bottom w:val="none" w:sz="0" w:space="0" w:color="auto"/>
        <w:right w:val="none" w:sz="0" w:space="0" w:color="auto"/>
      </w:divBdr>
      <w:divsChild>
        <w:div w:id="2052535263">
          <w:marLeft w:val="547"/>
          <w:marRight w:val="0"/>
          <w:marTop w:val="86"/>
          <w:marBottom w:val="0"/>
          <w:divBdr>
            <w:top w:val="none" w:sz="0" w:space="0" w:color="auto"/>
            <w:left w:val="none" w:sz="0" w:space="0" w:color="auto"/>
            <w:bottom w:val="none" w:sz="0" w:space="0" w:color="auto"/>
            <w:right w:val="none" w:sz="0" w:space="0" w:color="auto"/>
          </w:divBdr>
        </w:div>
        <w:div w:id="1305739293">
          <w:marLeft w:val="547"/>
          <w:marRight w:val="0"/>
          <w:marTop w:val="86"/>
          <w:marBottom w:val="0"/>
          <w:divBdr>
            <w:top w:val="none" w:sz="0" w:space="0" w:color="auto"/>
            <w:left w:val="none" w:sz="0" w:space="0" w:color="auto"/>
            <w:bottom w:val="none" w:sz="0" w:space="0" w:color="auto"/>
            <w:right w:val="none" w:sz="0" w:space="0" w:color="auto"/>
          </w:divBdr>
        </w:div>
        <w:div w:id="443422912">
          <w:marLeft w:val="547"/>
          <w:marRight w:val="0"/>
          <w:marTop w:val="86"/>
          <w:marBottom w:val="0"/>
          <w:divBdr>
            <w:top w:val="none" w:sz="0" w:space="0" w:color="auto"/>
            <w:left w:val="none" w:sz="0" w:space="0" w:color="auto"/>
            <w:bottom w:val="none" w:sz="0" w:space="0" w:color="auto"/>
            <w:right w:val="none" w:sz="0" w:space="0" w:color="auto"/>
          </w:divBdr>
        </w:div>
        <w:div w:id="1539276218">
          <w:marLeft w:val="547"/>
          <w:marRight w:val="0"/>
          <w:marTop w:val="86"/>
          <w:marBottom w:val="0"/>
          <w:divBdr>
            <w:top w:val="none" w:sz="0" w:space="0" w:color="auto"/>
            <w:left w:val="none" w:sz="0" w:space="0" w:color="auto"/>
            <w:bottom w:val="none" w:sz="0" w:space="0" w:color="auto"/>
            <w:right w:val="none" w:sz="0" w:space="0" w:color="auto"/>
          </w:divBdr>
        </w:div>
        <w:div w:id="844326703">
          <w:marLeft w:val="547"/>
          <w:marRight w:val="0"/>
          <w:marTop w:val="86"/>
          <w:marBottom w:val="0"/>
          <w:divBdr>
            <w:top w:val="none" w:sz="0" w:space="0" w:color="auto"/>
            <w:left w:val="none" w:sz="0" w:space="0" w:color="auto"/>
            <w:bottom w:val="none" w:sz="0" w:space="0" w:color="auto"/>
            <w:right w:val="none" w:sz="0" w:space="0" w:color="auto"/>
          </w:divBdr>
        </w:div>
        <w:div w:id="13046267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46218D-AB14-45D9-AF3A-156F02FA20C7}">
  <we:reference id="wa104381155" version="1.1.0.0" store="en-US" storeType="OMEX"/>
  <we:alternateReferences>
    <we:reference id="WA104381155" version="1.1.0.0"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8225-DDC6-4822-A4B3-1BBF3516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CK. Koire</dc:creator>
  <cp:keywords/>
  <dc:description/>
  <cp:lastModifiedBy>USER</cp:lastModifiedBy>
  <cp:revision>18</cp:revision>
  <cp:lastPrinted>2020-02-05T07:51:00Z</cp:lastPrinted>
  <dcterms:created xsi:type="dcterms:W3CDTF">2023-03-07T08:11:00Z</dcterms:created>
  <dcterms:modified xsi:type="dcterms:W3CDTF">2023-03-07T11:26:00Z</dcterms:modified>
</cp:coreProperties>
</file>